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21668E0" w14:textId="77777777" w:rsidR="00F078BD" w:rsidRPr="00470B95" w:rsidRDefault="00F078BD" w:rsidP="00F078BD">
      <w:pPr>
        <w:rPr>
          <w:rFonts w:ascii="Cambria" w:hAnsi="Cambria"/>
          <w:b/>
          <w:bCs/>
          <w:color w:val="FBE18D"/>
        </w:rPr>
      </w:pPr>
    </w:p>
    <w:p w14:paraId="00C21A58" w14:textId="77777777" w:rsidR="00F078BD" w:rsidRPr="00470B95" w:rsidRDefault="00F078BD" w:rsidP="00F078BD">
      <w:pPr>
        <w:rPr>
          <w:rFonts w:ascii="Cambria" w:hAnsi="Cambria"/>
          <w:b/>
          <w:bCs/>
          <w:color w:val="FBE18D"/>
        </w:rPr>
      </w:pPr>
    </w:p>
    <w:p w14:paraId="31794197" w14:textId="77777777" w:rsidR="00F078BD" w:rsidRPr="00470B95" w:rsidRDefault="00F078BD" w:rsidP="00F078BD">
      <w:pPr>
        <w:rPr>
          <w:rFonts w:ascii="Cambria" w:hAnsi="Cambria"/>
          <w:b/>
          <w:bCs/>
          <w:color w:val="FBE18D"/>
        </w:rPr>
      </w:pPr>
    </w:p>
    <w:p w14:paraId="13D60A5D" w14:textId="77777777" w:rsidR="00F078BD" w:rsidRPr="00470B95" w:rsidRDefault="00F078BD" w:rsidP="00F078BD">
      <w:pPr>
        <w:rPr>
          <w:rFonts w:ascii="Cambria" w:hAnsi="Cambria"/>
          <w:b/>
          <w:bCs/>
          <w:color w:val="FBE18D"/>
        </w:rPr>
      </w:pPr>
    </w:p>
    <w:p w14:paraId="15583BDC" w14:textId="77777777" w:rsidR="00F078BD" w:rsidRPr="00470B95" w:rsidRDefault="00F078BD" w:rsidP="00F078BD">
      <w:pPr>
        <w:rPr>
          <w:rFonts w:ascii="Cambria" w:hAnsi="Cambria"/>
          <w:b/>
          <w:bCs/>
          <w:color w:val="FBE18D"/>
        </w:rPr>
      </w:pPr>
    </w:p>
    <w:p w14:paraId="74FD2D3D" w14:textId="77777777" w:rsidR="00F078BD" w:rsidRPr="00470B95" w:rsidRDefault="00F078BD" w:rsidP="00F078BD">
      <w:pPr>
        <w:rPr>
          <w:rFonts w:ascii="Cambria" w:hAnsi="Cambria"/>
          <w:b/>
          <w:bCs/>
          <w:color w:val="FBE18D"/>
        </w:rPr>
      </w:pPr>
    </w:p>
    <w:p w14:paraId="2FBD7C34" w14:textId="77777777" w:rsidR="00F078BD" w:rsidRPr="00470B95" w:rsidRDefault="00F078BD" w:rsidP="00F078BD">
      <w:pPr>
        <w:rPr>
          <w:rFonts w:ascii="Cambria" w:hAnsi="Cambria"/>
          <w:b/>
          <w:bCs/>
          <w:color w:val="FBE18D"/>
        </w:rPr>
      </w:pPr>
    </w:p>
    <w:p w14:paraId="13529C81" w14:textId="77777777" w:rsidR="00F078BD" w:rsidRPr="00470B95" w:rsidRDefault="00F078BD" w:rsidP="00F078BD">
      <w:pPr>
        <w:rPr>
          <w:rFonts w:ascii="Cambria" w:hAnsi="Cambria"/>
          <w:b/>
          <w:bCs/>
          <w:color w:val="FBE18D"/>
        </w:rPr>
      </w:pPr>
    </w:p>
    <w:p w14:paraId="634AAA86" w14:textId="77777777" w:rsidR="00F078BD" w:rsidRPr="00470B95" w:rsidRDefault="00F078BD" w:rsidP="00F078BD">
      <w:pPr>
        <w:rPr>
          <w:rFonts w:ascii="Cambria" w:hAnsi="Cambria"/>
          <w:b/>
          <w:bCs/>
          <w:color w:val="FBE18D"/>
        </w:rPr>
      </w:pPr>
    </w:p>
    <w:p w14:paraId="427CB038" w14:textId="77777777" w:rsidR="00F078BD" w:rsidRPr="00470B95" w:rsidRDefault="00F078BD" w:rsidP="00F078BD">
      <w:pPr>
        <w:rPr>
          <w:rFonts w:ascii="Cambria" w:hAnsi="Cambria"/>
          <w:b/>
          <w:bCs/>
          <w:color w:val="FBE18D"/>
        </w:rPr>
      </w:pPr>
    </w:p>
    <w:p w14:paraId="44813081" w14:textId="77777777" w:rsidR="00F078BD" w:rsidRPr="00470B95" w:rsidRDefault="00F078BD" w:rsidP="00F078BD">
      <w:pPr>
        <w:rPr>
          <w:rFonts w:ascii="Cambria" w:hAnsi="Cambria"/>
          <w:b/>
          <w:bCs/>
          <w:color w:val="FBE18D"/>
        </w:rPr>
      </w:pPr>
    </w:p>
    <w:p w14:paraId="2B2EAEBD" w14:textId="77777777" w:rsidR="00F078BD" w:rsidRPr="00470B95" w:rsidRDefault="00F078BD" w:rsidP="00F078BD">
      <w:pPr>
        <w:rPr>
          <w:rFonts w:ascii="Cambria" w:hAnsi="Cambria"/>
          <w:b/>
          <w:bCs/>
          <w:color w:val="FBE18D"/>
        </w:rPr>
      </w:pPr>
    </w:p>
    <w:p w14:paraId="38F25563" w14:textId="77777777" w:rsidR="00F078BD" w:rsidRPr="00470B95" w:rsidRDefault="00F078BD" w:rsidP="00F078BD">
      <w:pPr>
        <w:rPr>
          <w:rFonts w:ascii="Cambria" w:hAnsi="Cambria"/>
          <w:b/>
          <w:bCs/>
          <w:color w:val="FBE18D"/>
        </w:rPr>
      </w:pPr>
    </w:p>
    <w:p w14:paraId="43C290CE" w14:textId="77777777" w:rsidR="00F078BD" w:rsidRPr="00470B95" w:rsidRDefault="00F078BD" w:rsidP="00F078BD">
      <w:pPr>
        <w:rPr>
          <w:rFonts w:ascii="Cambria" w:hAnsi="Cambria"/>
          <w:b/>
          <w:bCs/>
          <w:color w:val="FBE18D"/>
        </w:rPr>
      </w:pPr>
    </w:p>
    <w:p w14:paraId="1A3A0083" w14:textId="77777777" w:rsidR="00F078BD" w:rsidRPr="00470B95" w:rsidRDefault="00F078BD" w:rsidP="00F078BD">
      <w:pPr>
        <w:rPr>
          <w:rFonts w:ascii="Cambria" w:hAnsi="Cambria"/>
          <w:b/>
          <w:bCs/>
          <w:color w:val="FBE18D"/>
        </w:rPr>
      </w:pPr>
    </w:p>
    <w:p w14:paraId="3E32549E" w14:textId="77777777" w:rsidR="00F078BD" w:rsidRPr="00470B95" w:rsidRDefault="00F078BD" w:rsidP="00F078BD">
      <w:pPr>
        <w:rPr>
          <w:rFonts w:ascii="Cambria" w:hAnsi="Cambria"/>
          <w:b/>
          <w:bCs/>
          <w:color w:val="FBE18D"/>
        </w:rPr>
      </w:pPr>
    </w:p>
    <w:p w14:paraId="2BE4FFA0" w14:textId="77777777" w:rsidR="00F078BD" w:rsidRPr="00470B95" w:rsidRDefault="00F078BD" w:rsidP="00F078BD">
      <w:pPr>
        <w:rPr>
          <w:rFonts w:ascii="Cambria" w:hAnsi="Cambria"/>
          <w:b/>
          <w:bCs/>
          <w:color w:val="FBE18D"/>
        </w:rPr>
      </w:pPr>
    </w:p>
    <w:p w14:paraId="0B2F68E2" w14:textId="77777777" w:rsidR="00F078BD" w:rsidRPr="00470B95" w:rsidRDefault="00F078BD" w:rsidP="00F078BD">
      <w:pPr>
        <w:rPr>
          <w:rFonts w:ascii="Cambria" w:hAnsi="Cambria"/>
          <w:b/>
          <w:bCs/>
          <w:color w:val="FBE18D"/>
        </w:rPr>
      </w:pPr>
    </w:p>
    <w:p w14:paraId="34D74BB7" w14:textId="77777777" w:rsidR="00F078BD" w:rsidRPr="00470B95" w:rsidRDefault="00F078BD" w:rsidP="00F078BD">
      <w:pPr>
        <w:rPr>
          <w:rFonts w:ascii="Cambria" w:hAnsi="Cambria"/>
          <w:b/>
          <w:bCs/>
          <w:color w:val="FBE18D"/>
        </w:rPr>
      </w:pPr>
    </w:p>
    <w:p w14:paraId="42808C5D" w14:textId="77777777" w:rsidR="00F078BD" w:rsidRPr="00470B95" w:rsidRDefault="00F078BD" w:rsidP="00F078BD">
      <w:pPr>
        <w:rPr>
          <w:rFonts w:ascii="Cambria" w:hAnsi="Cambria"/>
          <w:b/>
          <w:bCs/>
          <w:color w:val="FBE18D"/>
        </w:rPr>
      </w:pPr>
    </w:p>
    <w:p w14:paraId="5895A04E" w14:textId="77777777" w:rsidR="00F078BD" w:rsidRPr="00470B95" w:rsidRDefault="00F078BD" w:rsidP="00F078BD">
      <w:pPr>
        <w:rPr>
          <w:rFonts w:ascii="Cambria" w:hAnsi="Cambria"/>
          <w:b/>
          <w:bCs/>
          <w:color w:val="FBE18D"/>
        </w:rPr>
      </w:pPr>
    </w:p>
    <w:p w14:paraId="7F33A5FA" w14:textId="77777777" w:rsidR="00F078BD" w:rsidRPr="00470B95" w:rsidRDefault="00F078BD" w:rsidP="00F078BD">
      <w:pPr>
        <w:rPr>
          <w:rFonts w:ascii="Cambria" w:hAnsi="Cambria"/>
          <w:b/>
          <w:bCs/>
          <w:color w:val="FBE18D"/>
        </w:rPr>
      </w:pPr>
    </w:p>
    <w:p w14:paraId="7B735942" w14:textId="77777777" w:rsidR="00F078BD" w:rsidRPr="00470B95" w:rsidRDefault="00F078BD" w:rsidP="00F078BD">
      <w:pPr>
        <w:rPr>
          <w:rFonts w:ascii="Cambria" w:hAnsi="Cambria"/>
          <w:b/>
          <w:bCs/>
          <w:color w:val="FBE18D"/>
        </w:rPr>
      </w:pPr>
    </w:p>
    <w:p w14:paraId="1334397B" w14:textId="77777777" w:rsidR="00F078BD" w:rsidRPr="00470B95" w:rsidRDefault="00F078BD" w:rsidP="00F078BD">
      <w:pPr>
        <w:rPr>
          <w:rFonts w:ascii="Cambria" w:hAnsi="Cambria"/>
          <w:b/>
          <w:bCs/>
          <w:color w:val="FBE18D"/>
        </w:rPr>
      </w:pPr>
    </w:p>
    <w:p w14:paraId="558DEAF0" w14:textId="77777777" w:rsidR="00F078BD" w:rsidRPr="00470B95" w:rsidRDefault="00F078BD" w:rsidP="00F078BD">
      <w:pPr>
        <w:rPr>
          <w:rFonts w:ascii="Cambria" w:hAnsi="Cambria"/>
          <w:b/>
          <w:bCs/>
          <w:color w:val="FBE18D"/>
        </w:rPr>
      </w:pPr>
    </w:p>
    <w:p w14:paraId="407AEF6D" w14:textId="77777777" w:rsidR="00F078BD" w:rsidRPr="00470B95" w:rsidRDefault="00F078BD" w:rsidP="00F078BD">
      <w:pPr>
        <w:rPr>
          <w:rFonts w:ascii="Cambria" w:hAnsi="Cambria"/>
          <w:b/>
          <w:bCs/>
          <w:color w:val="FBE18D"/>
        </w:rPr>
      </w:pPr>
    </w:p>
    <w:p w14:paraId="473FF433" w14:textId="77777777" w:rsidR="00F078BD" w:rsidRPr="00470B95" w:rsidRDefault="00F078BD" w:rsidP="00F078BD">
      <w:pPr>
        <w:rPr>
          <w:rFonts w:ascii="Cambria" w:hAnsi="Cambria"/>
          <w:b/>
          <w:bCs/>
          <w:color w:val="FBE18D"/>
        </w:rPr>
      </w:pPr>
    </w:p>
    <w:p w14:paraId="7B882CEE" w14:textId="77777777" w:rsidR="00F078BD" w:rsidRPr="00470B95" w:rsidRDefault="00F078BD" w:rsidP="00F078BD">
      <w:pPr>
        <w:rPr>
          <w:rFonts w:ascii="Cambria" w:hAnsi="Cambria"/>
          <w:b/>
          <w:bCs/>
          <w:color w:val="FBE18D"/>
        </w:rPr>
      </w:pPr>
    </w:p>
    <w:p w14:paraId="32308F96" w14:textId="77777777" w:rsidR="00F078BD" w:rsidRPr="00470B95" w:rsidRDefault="00F078BD" w:rsidP="00F078BD">
      <w:pPr>
        <w:rPr>
          <w:rFonts w:ascii="Cambria" w:hAnsi="Cambria"/>
          <w:b/>
          <w:bCs/>
          <w:color w:val="FBE18D"/>
        </w:rPr>
      </w:pPr>
    </w:p>
    <w:p w14:paraId="0C014157" w14:textId="77777777" w:rsidR="00F078BD" w:rsidRPr="00470B95" w:rsidRDefault="00F078BD" w:rsidP="00F078BD">
      <w:pPr>
        <w:rPr>
          <w:rFonts w:ascii="Cambria" w:hAnsi="Cambria"/>
          <w:b/>
          <w:bCs/>
          <w:color w:val="FBE18D"/>
        </w:rPr>
      </w:pPr>
    </w:p>
    <w:p w14:paraId="273463E6" w14:textId="77777777" w:rsidR="00F078BD" w:rsidRPr="00470B95" w:rsidRDefault="00F078BD" w:rsidP="00F078BD">
      <w:pPr>
        <w:rPr>
          <w:rFonts w:ascii="Cambria" w:hAnsi="Cambria"/>
          <w:b/>
          <w:bCs/>
          <w:color w:val="FBE18D"/>
        </w:rPr>
      </w:pPr>
    </w:p>
    <w:p w14:paraId="1FE9385D" w14:textId="77777777" w:rsidR="00F078BD" w:rsidRPr="00470B95" w:rsidRDefault="00F078BD" w:rsidP="00F078BD">
      <w:pPr>
        <w:rPr>
          <w:rFonts w:ascii="Cambria" w:hAnsi="Cambria"/>
          <w:b/>
          <w:bCs/>
          <w:color w:val="FBE18D"/>
        </w:rPr>
      </w:pPr>
    </w:p>
    <w:p w14:paraId="5123F80A" w14:textId="77777777" w:rsidR="00F078BD" w:rsidRDefault="00F078BD" w:rsidP="00F078BD">
      <w:pPr>
        <w:jc w:val="center"/>
        <w:rPr>
          <w:rFonts w:ascii="Cambria" w:hAnsi="Cambria"/>
          <w:b/>
          <w:bCs/>
          <w:color w:val="FBE18D"/>
          <w:sz w:val="56"/>
          <w:szCs w:val="56"/>
        </w:rPr>
      </w:pPr>
    </w:p>
    <w:p w14:paraId="6BEF7092" w14:textId="77777777" w:rsidR="00F078BD" w:rsidRDefault="00F078BD" w:rsidP="00F078BD">
      <w:pPr>
        <w:jc w:val="center"/>
        <w:rPr>
          <w:rFonts w:ascii="Cambria" w:hAnsi="Cambria"/>
          <w:b/>
          <w:bCs/>
          <w:color w:val="FBE18D"/>
          <w:sz w:val="56"/>
          <w:szCs w:val="56"/>
        </w:rPr>
      </w:pPr>
    </w:p>
    <w:p w14:paraId="5BBE822E" w14:textId="77777777" w:rsidR="00F078BD" w:rsidRDefault="00F078BD" w:rsidP="00F078BD">
      <w:pPr>
        <w:jc w:val="center"/>
        <w:rPr>
          <w:rFonts w:ascii="Cambria" w:hAnsi="Cambria"/>
          <w:b/>
          <w:bCs/>
          <w:color w:val="FBE18D"/>
          <w:sz w:val="56"/>
          <w:szCs w:val="56"/>
        </w:rPr>
      </w:pPr>
    </w:p>
    <w:p w14:paraId="36950357" w14:textId="77777777" w:rsidR="00F078BD" w:rsidRDefault="00F078BD" w:rsidP="00F078BD">
      <w:pPr>
        <w:jc w:val="center"/>
        <w:rPr>
          <w:rFonts w:ascii="Cambria" w:hAnsi="Cambria"/>
          <w:b/>
          <w:bCs/>
          <w:color w:val="FBE18D"/>
          <w:sz w:val="56"/>
          <w:szCs w:val="56"/>
        </w:rPr>
      </w:pPr>
    </w:p>
    <w:p w14:paraId="661A5CD6" w14:textId="6D2E5382" w:rsidR="00F078BD" w:rsidRPr="00C8767A" w:rsidRDefault="00F078BD" w:rsidP="00F078BD">
      <w:pPr>
        <w:jc w:val="center"/>
        <w:rPr>
          <w:rFonts w:ascii="Cambria" w:hAnsi="Cambria"/>
          <w:b/>
          <w:bCs/>
          <w:color w:val="FBE18D"/>
          <w:sz w:val="52"/>
          <w:szCs w:val="52"/>
        </w:rPr>
      </w:pPr>
      <w:r w:rsidRPr="00C8767A">
        <w:rPr>
          <w:rFonts w:ascii="Cambria" w:hAnsi="Cambria"/>
          <w:b/>
          <w:bCs/>
          <w:color w:val="FBE18D"/>
          <w:sz w:val="52"/>
          <w:szCs w:val="52"/>
        </w:rPr>
        <w:t>İTİRAZ YÖNERGESİ</w:t>
      </w:r>
    </w:p>
    <w:p w14:paraId="1C685B8E" w14:textId="77777777" w:rsidR="00F078BD" w:rsidRPr="00C8767A" w:rsidRDefault="00F078BD" w:rsidP="00F078BD">
      <w:pPr>
        <w:jc w:val="center"/>
        <w:rPr>
          <w:rFonts w:ascii="Cambria" w:hAnsi="Cambria"/>
          <w:b/>
          <w:bCs/>
          <w:color w:val="FBE18D"/>
          <w:sz w:val="52"/>
          <w:szCs w:val="52"/>
        </w:rPr>
      </w:pPr>
    </w:p>
    <w:p w14:paraId="6A8D19F2" w14:textId="77777777" w:rsidR="00F078BD" w:rsidRPr="00C8767A" w:rsidRDefault="00F078BD" w:rsidP="00F078BD">
      <w:pPr>
        <w:jc w:val="center"/>
        <w:rPr>
          <w:rFonts w:ascii="Cambria" w:hAnsi="Cambria"/>
          <w:b/>
          <w:bCs/>
          <w:color w:val="FBE18D"/>
        </w:rPr>
        <w:sectPr w:rsidR="00F078BD" w:rsidRPr="00C8767A" w:rsidSect="00E73BD6">
          <w:headerReference w:type="default" r:id="rId8"/>
          <w:pgSz w:w="11906" w:h="16838"/>
          <w:pgMar w:top="1417" w:right="1417" w:bottom="1417" w:left="1417" w:header="709" w:footer="709" w:gutter="0"/>
          <w:cols w:space="708"/>
          <w:docGrid w:linePitch="360"/>
        </w:sectPr>
      </w:pPr>
    </w:p>
    <w:p w14:paraId="788385FD" w14:textId="06839B0A" w:rsidR="009F57B9" w:rsidRPr="00C8767A" w:rsidRDefault="009F57B9" w:rsidP="003A2A53">
      <w:pPr>
        <w:jc w:val="center"/>
        <w:rPr>
          <w:rFonts w:ascii="Cambria" w:hAnsi="Cambria"/>
          <w:b/>
          <w:bCs/>
          <w:sz w:val="28"/>
          <w:szCs w:val="28"/>
        </w:rPr>
      </w:pPr>
    </w:p>
    <w:p w14:paraId="76DCDA59" w14:textId="77777777" w:rsidR="006709BB" w:rsidRPr="00C8767A" w:rsidRDefault="006709BB" w:rsidP="003A2A53">
      <w:pPr>
        <w:jc w:val="center"/>
        <w:rPr>
          <w:rFonts w:ascii="Cambria" w:hAnsi="Cambria"/>
          <w:b/>
          <w:bCs/>
          <w:sz w:val="28"/>
          <w:szCs w:val="28"/>
        </w:rPr>
      </w:pPr>
    </w:p>
    <w:p w14:paraId="5188DEB4" w14:textId="73F44131" w:rsidR="003A2A53" w:rsidRPr="00C8767A" w:rsidRDefault="007A3587" w:rsidP="003A2A53">
      <w:pPr>
        <w:jc w:val="center"/>
        <w:rPr>
          <w:rFonts w:ascii="Cambria" w:hAnsi="Cambria"/>
          <w:b/>
          <w:bCs/>
          <w:sz w:val="28"/>
          <w:szCs w:val="28"/>
        </w:rPr>
      </w:pPr>
      <w:r w:rsidRPr="00C8767A">
        <w:rPr>
          <w:rFonts w:ascii="Cambria" w:hAnsi="Cambria"/>
          <w:b/>
          <w:bCs/>
          <w:sz w:val="28"/>
          <w:szCs w:val="28"/>
        </w:rPr>
        <w:t>İTİRAZ YÖNERGESİ</w:t>
      </w:r>
    </w:p>
    <w:p w14:paraId="0AD48E83" w14:textId="77777777" w:rsidR="003A2A53" w:rsidRPr="00C8767A" w:rsidRDefault="003A2A53" w:rsidP="003A2A53">
      <w:pPr>
        <w:rPr>
          <w:rFonts w:ascii="Cambria" w:hAnsi="Cambria"/>
        </w:rPr>
      </w:pPr>
    </w:p>
    <w:p w14:paraId="635132B3" w14:textId="77777777" w:rsidR="006709BB" w:rsidRPr="00C8767A" w:rsidRDefault="006709BB" w:rsidP="003A2A53">
      <w:pPr>
        <w:rPr>
          <w:rFonts w:ascii="Cambria" w:hAnsi="Cambria"/>
        </w:rPr>
      </w:pPr>
    </w:p>
    <w:p w14:paraId="176BF961" w14:textId="3E42BE70" w:rsidR="003A2A53" w:rsidRPr="00C8767A" w:rsidRDefault="003A2A53" w:rsidP="00EB12F6">
      <w:pPr>
        <w:pStyle w:val="Balk1"/>
      </w:pPr>
      <w:bookmarkStart w:id="0" w:name="_Toc184862453"/>
      <w:bookmarkStart w:id="1" w:name="_Toc185442831"/>
      <w:r w:rsidRPr="00C8767A">
        <w:t xml:space="preserve">MADDE – 1: </w:t>
      </w:r>
      <w:bookmarkEnd w:id="0"/>
      <w:bookmarkEnd w:id="1"/>
      <w:r w:rsidR="001F54EA" w:rsidRPr="00C8767A">
        <w:t>Dayanak ve Amaç</w:t>
      </w:r>
    </w:p>
    <w:p w14:paraId="2621211B" w14:textId="52F17326" w:rsidR="009466CE" w:rsidRPr="00C8767A" w:rsidRDefault="009466CE" w:rsidP="009466CE">
      <w:pPr>
        <w:rPr>
          <w:rFonts w:ascii="Cambria" w:hAnsi="Cambria"/>
        </w:rPr>
      </w:pPr>
      <w:r w:rsidRPr="00C8767A">
        <w:rPr>
          <w:rFonts w:ascii="Cambria" w:hAnsi="Cambria"/>
        </w:rPr>
        <w:t>(a)</w:t>
      </w:r>
      <w:r w:rsidRPr="00C8767A">
        <w:rPr>
          <w:rFonts w:ascii="Cambria" w:hAnsi="Cambria"/>
        </w:rPr>
        <w:tab/>
        <w:t xml:space="preserve">Bu yönerge, </w:t>
      </w:r>
      <w:r w:rsidR="001E7D58" w:rsidRPr="00C8767A">
        <w:rPr>
          <w:rFonts w:ascii="Cambria" w:hAnsi="Cambria"/>
        </w:rPr>
        <w:t>DAK</w:t>
      </w:r>
      <w:r w:rsidRPr="00C8767A">
        <w:rPr>
          <w:rFonts w:ascii="Cambria" w:hAnsi="Cambria"/>
        </w:rPr>
        <w:t xml:space="preserve"> Yönetmeliğinin 2</w:t>
      </w:r>
      <w:r w:rsidR="006F01FC" w:rsidRPr="00C8767A">
        <w:rPr>
          <w:rFonts w:ascii="Cambria" w:hAnsi="Cambria"/>
        </w:rPr>
        <w:t>6</w:t>
      </w:r>
      <w:r w:rsidRPr="00C8767A">
        <w:rPr>
          <w:rFonts w:ascii="Cambria" w:hAnsi="Cambria"/>
        </w:rPr>
        <w:t>. maddesi uyarınca hazırlanmıştır.</w:t>
      </w:r>
    </w:p>
    <w:p w14:paraId="5260EDFD" w14:textId="43DD3B6B" w:rsidR="008542FA" w:rsidRPr="00C8767A" w:rsidRDefault="009466CE" w:rsidP="009466CE">
      <w:pPr>
        <w:rPr>
          <w:rFonts w:ascii="Cambria" w:hAnsi="Cambria"/>
        </w:rPr>
      </w:pPr>
      <w:r w:rsidRPr="00C8767A">
        <w:rPr>
          <w:rFonts w:ascii="Cambria" w:hAnsi="Cambria"/>
        </w:rPr>
        <w:t>(b)</w:t>
      </w:r>
      <w:r w:rsidRPr="00C8767A">
        <w:rPr>
          <w:rFonts w:ascii="Cambria" w:hAnsi="Cambria"/>
        </w:rPr>
        <w:tab/>
      </w:r>
      <w:r w:rsidR="009C6226" w:rsidRPr="00C8767A">
        <w:rPr>
          <w:rFonts w:ascii="Cambria" w:hAnsi="Cambria"/>
        </w:rPr>
        <w:t>Bu yönergenin a</w:t>
      </w:r>
      <w:r w:rsidRPr="00C8767A">
        <w:rPr>
          <w:rFonts w:ascii="Cambria" w:hAnsi="Cambria"/>
        </w:rPr>
        <w:t xml:space="preserve">macı, değerlendirmesi yapılan bir program için hazırlanan raporlar ve program için </w:t>
      </w:r>
      <w:r w:rsidR="001E7D58" w:rsidRPr="00C8767A">
        <w:rPr>
          <w:rFonts w:ascii="Cambria" w:hAnsi="Cambria"/>
        </w:rPr>
        <w:t>DAK</w:t>
      </w:r>
      <w:r w:rsidRPr="00C8767A">
        <w:rPr>
          <w:rFonts w:ascii="Cambria" w:hAnsi="Cambria"/>
        </w:rPr>
        <w:t xml:space="preserve"> tarafından alınan akreditasyon kararlarına itiraz süreçlerini tanımlamak ve benzer itirazlar karşısında tutarlılığının sağlanmasıdır.</w:t>
      </w:r>
    </w:p>
    <w:p w14:paraId="77B5BDEE" w14:textId="77777777" w:rsidR="002302DE" w:rsidRPr="00C8767A" w:rsidRDefault="002302DE" w:rsidP="0090419D">
      <w:pPr>
        <w:rPr>
          <w:rFonts w:ascii="Cambria" w:hAnsi="Cambria"/>
        </w:rPr>
      </w:pPr>
    </w:p>
    <w:p w14:paraId="37BD8EF0" w14:textId="6008455F" w:rsidR="002302DE" w:rsidRPr="00C8767A" w:rsidRDefault="002302DE" w:rsidP="002302DE">
      <w:pPr>
        <w:pStyle w:val="Balk1"/>
      </w:pPr>
      <w:r w:rsidRPr="00C8767A">
        <w:t xml:space="preserve">MADDE – 2: </w:t>
      </w:r>
      <w:r w:rsidR="001F54EA" w:rsidRPr="00C8767A">
        <w:t>Tanımlar ve Kısaltmalar</w:t>
      </w:r>
    </w:p>
    <w:p w14:paraId="61E8B6E6" w14:textId="69C18572" w:rsidR="002302DE" w:rsidRPr="00C8767A" w:rsidRDefault="002A50CA" w:rsidP="0090419D">
      <w:pPr>
        <w:rPr>
          <w:rFonts w:ascii="Cambria" w:hAnsi="Cambria"/>
        </w:rPr>
      </w:pPr>
      <w:r w:rsidRPr="00C8767A">
        <w:rPr>
          <w:rFonts w:ascii="Cambria" w:hAnsi="Cambria"/>
        </w:rPr>
        <w:t>Bu yönergede geçen kısaltmalar ve açık tanımları aşağıdaki gibidir:</w:t>
      </w:r>
    </w:p>
    <w:p w14:paraId="0E559874" w14:textId="77777777" w:rsidR="002A50CA" w:rsidRPr="00C8767A" w:rsidRDefault="002A50CA" w:rsidP="0090419D">
      <w:pPr>
        <w:rPr>
          <w:rFonts w:ascii="Cambria" w:hAnsi="Cambria"/>
        </w:rPr>
      </w:pPr>
    </w:p>
    <w:p w14:paraId="0CDB45CE" w14:textId="77777777" w:rsidR="001D6846" w:rsidRPr="00C8767A" w:rsidRDefault="001D6846" w:rsidP="001D6846">
      <w:pPr>
        <w:pStyle w:val="ListeParagraf"/>
        <w:numPr>
          <w:ilvl w:val="0"/>
          <w:numId w:val="1"/>
        </w:numPr>
        <w:rPr>
          <w:rFonts w:ascii="Cambria" w:hAnsi="Cambria"/>
        </w:rPr>
      </w:pPr>
      <w:r w:rsidRPr="00C8767A">
        <w:rPr>
          <w:rFonts w:ascii="Cambria" w:hAnsi="Cambria"/>
        </w:rPr>
        <w:t>DOĞAK: Doğa Bilimleri Eğitim Programları Değerlendirme ve Akreditasyon Derneğini,</w:t>
      </w:r>
    </w:p>
    <w:p w14:paraId="5311A14A" w14:textId="77777777" w:rsidR="001D6846" w:rsidRPr="00C8767A" w:rsidRDefault="001D6846" w:rsidP="001D6846">
      <w:pPr>
        <w:pStyle w:val="ListeParagraf"/>
        <w:numPr>
          <w:ilvl w:val="0"/>
          <w:numId w:val="1"/>
        </w:numPr>
        <w:rPr>
          <w:rFonts w:ascii="Cambria" w:hAnsi="Cambria"/>
        </w:rPr>
      </w:pPr>
      <w:r w:rsidRPr="00C8767A">
        <w:rPr>
          <w:rFonts w:ascii="Cambria" w:hAnsi="Cambria"/>
        </w:rPr>
        <w:t>DAK: Doğa Bilimleri Eğitim Programları Akreditasyon Kurulu'nu,</w:t>
      </w:r>
    </w:p>
    <w:p w14:paraId="6B341480" w14:textId="3BC58B16" w:rsidR="00A258E5" w:rsidRPr="00C8767A" w:rsidRDefault="00A258E5" w:rsidP="001D6846">
      <w:pPr>
        <w:pStyle w:val="ListeParagraf"/>
        <w:numPr>
          <w:ilvl w:val="0"/>
          <w:numId w:val="1"/>
        </w:numPr>
        <w:rPr>
          <w:rFonts w:ascii="Cambria" w:hAnsi="Cambria"/>
        </w:rPr>
      </w:pPr>
      <w:r w:rsidRPr="00C8767A">
        <w:rPr>
          <w:rFonts w:ascii="Cambria" w:hAnsi="Cambria"/>
        </w:rPr>
        <w:t>ATK: Değerlendirici Aday Tespit Komitesi</w:t>
      </w:r>
    </w:p>
    <w:p w14:paraId="66656939" w14:textId="77777777" w:rsidR="001D6846" w:rsidRPr="00C8767A" w:rsidRDefault="001D6846" w:rsidP="001D6846">
      <w:pPr>
        <w:pStyle w:val="ListeParagraf"/>
        <w:numPr>
          <w:ilvl w:val="0"/>
          <w:numId w:val="1"/>
        </w:numPr>
        <w:rPr>
          <w:rFonts w:ascii="Cambria" w:hAnsi="Cambria"/>
        </w:rPr>
      </w:pPr>
      <w:r w:rsidRPr="00C8767A">
        <w:rPr>
          <w:rFonts w:ascii="Cambria" w:hAnsi="Cambria"/>
        </w:rPr>
        <w:t>Genel Kurul: DOĞAK Genel Kurulu,</w:t>
      </w:r>
    </w:p>
    <w:p w14:paraId="5B82ABA3" w14:textId="77777777" w:rsidR="001D6846" w:rsidRPr="00C8767A" w:rsidRDefault="001D6846" w:rsidP="001D6846">
      <w:pPr>
        <w:pStyle w:val="ListeParagraf"/>
        <w:numPr>
          <w:ilvl w:val="0"/>
          <w:numId w:val="1"/>
        </w:numPr>
        <w:rPr>
          <w:rFonts w:ascii="Cambria" w:hAnsi="Cambria"/>
        </w:rPr>
      </w:pPr>
      <w:r w:rsidRPr="00C8767A">
        <w:rPr>
          <w:rFonts w:ascii="Cambria" w:hAnsi="Cambria"/>
        </w:rPr>
        <w:t>Yönetim Kurulu: DOĞAK Yönetim Kurulu,</w:t>
      </w:r>
    </w:p>
    <w:p w14:paraId="5DE91CE6" w14:textId="77777777" w:rsidR="002302DE" w:rsidRPr="00C8767A" w:rsidRDefault="002302DE" w:rsidP="0090419D">
      <w:pPr>
        <w:rPr>
          <w:rFonts w:ascii="Cambria" w:hAnsi="Cambria"/>
        </w:rPr>
      </w:pPr>
    </w:p>
    <w:p w14:paraId="68DA79A4" w14:textId="5C88343F" w:rsidR="002302DE" w:rsidRPr="00C8767A" w:rsidRDefault="002302DE" w:rsidP="002302DE">
      <w:pPr>
        <w:pStyle w:val="Balk1"/>
      </w:pPr>
      <w:r w:rsidRPr="00C8767A">
        <w:t xml:space="preserve">MADDE – 3: </w:t>
      </w:r>
      <w:r w:rsidR="001F54EA" w:rsidRPr="00C8767A">
        <w:t>İtiraz Edilebilecek Kararlar</w:t>
      </w:r>
    </w:p>
    <w:p w14:paraId="366B91AB" w14:textId="6EE2A69C" w:rsidR="002A50CA" w:rsidRPr="00C8767A" w:rsidRDefault="002A50CA" w:rsidP="002A50CA">
      <w:pPr>
        <w:rPr>
          <w:rFonts w:ascii="Cambria" w:hAnsi="Cambria"/>
        </w:rPr>
      </w:pPr>
      <w:r w:rsidRPr="00C8767A">
        <w:rPr>
          <w:rFonts w:ascii="Cambria" w:hAnsi="Cambria"/>
        </w:rPr>
        <w:t>(</w:t>
      </w:r>
      <w:r w:rsidR="00CF5F9C" w:rsidRPr="00C8767A">
        <w:rPr>
          <w:rFonts w:ascii="Cambria" w:hAnsi="Cambria"/>
        </w:rPr>
        <w:t>a</w:t>
      </w:r>
      <w:r w:rsidRPr="00C8767A">
        <w:rPr>
          <w:rFonts w:ascii="Cambria" w:hAnsi="Cambria"/>
        </w:rPr>
        <w:t>)</w:t>
      </w:r>
      <w:r w:rsidRPr="00C8767A">
        <w:rPr>
          <w:rFonts w:ascii="Cambria" w:hAnsi="Cambria"/>
        </w:rPr>
        <w:tab/>
        <w:t>Kurumlar hemen itiraz et</w:t>
      </w:r>
      <w:r w:rsidR="00A258E5" w:rsidRPr="00C8767A">
        <w:rPr>
          <w:rFonts w:ascii="Cambria" w:hAnsi="Cambria"/>
        </w:rPr>
        <w:t>mek</w:t>
      </w:r>
      <w:r w:rsidRPr="00C8767A">
        <w:rPr>
          <w:rFonts w:ascii="Cambria" w:hAnsi="Cambria"/>
        </w:rPr>
        <w:t xml:space="preserve"> yerine, önce </w:t>
      </w:r>
      <w:r w:rsidR="001E7D58" w:rsidRPr="00C8767A">
        <w:rPr>
          <w:rFonts w:ascii="Cambria" w:hAnsi="Cambria"/>
        </w:rPr>
        <w:t>DAK</w:t>
      </w:r>
      <w:r w:rsidRPr="00C8767A">
        <w:rPr>
          <w:rFonts w:ascii="Cambria" w:hAnsi="Cambria"/>
        </w:rPr>
        <w:t xml:space="preserve"> tarafından yeniden değerlendirme ya da yeniden ziyaret isteyebilirler. Eğer bu tür bir istem </w:t>
      </w:r>
      <w:r w:rsidR="001E7D58" w:rsidRPr="00C8767A">
        <w:rPr>
          <w:rFonts w:ascii="Cambria" w:hAnsi="Cambria"/>
        </w:rPr>
        <w:t>DAK</w:t>
      </w:r>
      <w:r w:rsidRPr="00C8767A">
        <w:rPr>
          <w:rFonts w:ascii="Cambria" w:hAnsi="Cambria"/>
        </w:rPr>
        <w:t xml:space="preserve"> tarafından reddedilirse, kurum </w:t>
      </w:r>
      <w:r w:rsidR="005968B7" w:rsidRPr="00C8767A">
        <w:rPr>
          <w:rFonts w:ascii="Cambria" w:hAnsi="Cambria"/>
        </w:rPr>
        <w:t>“</w:t>
      </w:r>
      <w:r w:rsidR="003C7BB5" w:rsidRPr="00C8767A">
        <w:rPr>
          <w:rFonts w:ascii="Cambria" w:hAnsi="Cambria"/>
        </w:rPr>
        <w:t>b</w:t>
      </w:r>
      <w:r w:rsidR="005968B7" w:rsidRPr="00C8767A">
        <w:rPr>
          <w:rFonts w:ascii="Cambria" w:hAnsi="Cambria"/>
        </w:rPr>
        <w:t>”</w:t>
      </w:r>
      <w:r w:rsidR="003C7BB5" w:rsidRPr="00C8767A">
        <w:rPr>
          <w:rFonts w:ascii="Cambria" w:hAnsi="Cambria"/>
        </w:rPr>
        <w:t xml:space="preserve"> bendinde</w:t>
      </w:r>
      <w:r w:rsidRPr="00C8767A">
        <w:rPr>
          <w:rFonts w:ascii="Cambria" w:hAnsi="Cambria"/>
        </w:rPr>
        <w:t xml:space="preserve"> belirtilen akreditasyon kararlarına itiraz edebilir.</w:t>
      </w:r>
    </w:p>
    <w:p w14:paraId="57C02F0D" w14:textId="45314541" w:rsidR="002A50CA" w:rsidRPr="00C8767A" w:rsidRDefault="002A50CA" w:rsidP="002A50CA">
      <w:pPr>
        <w:rPr>
          <w:rFonts w:ascii="Cambria" w:hAnsi="Cambria"/>
        </w:rPr>
      </w:pPr>
      <w:r w:rsidRPr="00C8767A">
        <w:rPr>
          <w:rFonts w:ascii="Cambria" w:hAnsi="Cambria"/>
        </w:rPr>
        <w:t>(</w:t>
      </w:r>
      <w:r w:rsidR="00CF5F9C" w:rsidRPr="00C8767A">
        <w:rPr>
          <w:rFonts w:ascii="Cambria" w:hAnsi="Cambria"/>
        </w:rPr>
        <w:t>b</w:t>
      </w:r>
      <w:r w:rsidRPr="00C8767A">
        <w:rPr>
          <w:rFonts w:ascii="Cambria" w:hAnsi="Cambria"/>
        </w:rPr>
        <w:t>)</w:t>
      </w:r>
      <w:r w:rsidRPr="00C8767A">
        <w:rPr>
          <w:rFonts w:ascii="Cambria" w:hAnsi="Cambria"/>
        </w:rPr>
        <w:tab/>
      </w:r>
      <w:r w:rsidR="001E7D58" w:rsidRPr="00C8767A">
        <w:rPr>
          <w:rFonts w:ascii="Cambria" w:hAnsi="Cambria"/>
        </w:rPr>
        <w:t>DAK</w:t>
      </w:r>
      <w:r w:rsidRPr="00C8767A">
        <w:rPr>
          <w:rFonts w:ascii="Cambria" w:hAnsi="Cambria"/>
        </w:rPr>
        <w:t xml:space="preserve"> tarafından bir program için verilen aşağıdaki kararlara itiraz edilebilir.</w:t>
      </w:r>
    </w:p>
    <w:p w14:paraId="3B5A8385" w14:textId="77777777" w:rsidR="00CF5F9C" w:rsidRPr="00C8767A" w:rsidRDefault="00CF5F9C" w:rsidP="002A50CA">
      <w:pPr>
        <w:rPr>
          <w:rFonts w:ascii="Cambria" w:hAnsi="Cambria"/>
        </w:rPr>
      </w:pPr>
    </w:p>
    <w:p w14:paraId="02D9EF13" w14:textId="5ED9F5E1" w:rsidR="002A50CA" w:rsidRPr="00C8767A" w:rsidRDefault="002A50CA" w:rsidP="00CF5F9C">
      <w:pPr>
        <w:pStyle w:val="ListeParagraf"/>
        <w:numPr>
          <w:ilvl w:val="0"/>
          <w:numId w:val="2"/>
        </w:numPr>
        <w:rPr>
          <w:rFonts w:ascii="Cambria" w:hAnsi="Cambria"/>
        </w:rPr>
      </w:pPr>
      <w:r w:rsidRPr="00C8767A">
        <w:rPr>
          <w:rFonts w:ascii="Cambria" w:hAnsi="Cambria"/>
        </w:rPr>
        <w:t>AZ (Ara Ziyaret) – Bu karar programın niteliğinin bir sonraki genel değerlendirmeye kadar bozulmamasını garanti et</w:t>
      </w:r>
      <w:r w:rsidR="00A258E5" w:rsidRPr="00C8767A">
        <w:rPr>
          <w:rFonts w:ascii="Cambria" w:hAnsi="Cambria"/>
        </w:rPr>
        <w:t>mek</w:t>
      </w:r>
      <w:r w:rsidRPr="00C8767A">
        <w:rPr>
          <w:rFonts w:ascii="Cambria" w:hAnsi="Cambria"/>
        </w:rPr>
        <w:t xml:space="preserve"> için “yetersizlik” bildirimi yapılan ölçütlerin daha kuvvetli sağlanması gerektiğini gösterir. Yetersizlik niteliği, kurum tarafından alınacak düzeltici önlemlerin bir sonraki değerlendirmesi için kurum ziyaretini gerektir</w:t>
      </w:r>
      <w:r w:rsidR="00A258E5" w:rsidRPr="00C8767A">
        <w:rPr>
          <w:rFonts w:ascii="Cambria" w:hAnsi="Cambria"/>
        </w:rPr>
        <w:t>mek</w:t>
      </w:r>
      <w:r w:rsidRPr="00C8767A">
        <w:rPr>
          <w:rFonts w:ascii="Cambria" w:hAnsi="Cambria"/>
        </w:rPr>
        <w:t>tedir. Ziyaret öncesinde, kurumun, aldığı düzeltici önlemlere odaklanmış bir rapor vermesi de gerek</w:t>
      </w:r>
      <w:r w:rsidR="00A258E5" w:rsidRPr="00C8767A">
        <w:rPr>
          <w:rFonts w:ascii="Cambria" w:hAnsi="Cambria"/>
        </w:rPr>
        <w:t>mek</w:t>
      </w:r>
      <w:r w:rsidRPr="00C8767A">
        <w:rPr>
          <w:rFonts w:ascii="Cambria" w:hAnsi="Cambria"/>
        </w:rPr>
        <w:t>tedir. Bu karar ancak bir genel değerlendirmede verilebilir ve süresi genellikle iki (2) yıldır.</w:t>
      </w:r>
    </w:p>
    <w:p w14:paraId="7DB56E36" w14:textId="172CB2E5" w:rsidR="002A50CA" w:rsidRPr="00C8767A" w:rsidRDefault="002A50CA" w:rsidP="00CF5F9C">
      <w:pPr>
        <w:pStyle w:val="ListeParagraf"/>
        <w:numPr>
          <w:ilvl w:val="0"/>
          <w:numId w:val="2"/>
        </w:numPr>
        <w:rPr>
          <w:rFonts w:ascii="Cambria" w:hAnsi="Cambria"/>
        </w:rPr>
      </w:pPr>
      <w:r w:rsidRPr="00C8767A">
        <w:rPr>
          <w:rFonts w:ascii="Cambria" w:hAnsi="Cambria"/>
        </w:rPr>
        <w:t>ZU (Ziyaretle Uzatma) – Bu karar bir önceki AZ kararında belirtilen yetersizlikleri gider</w:t>
      </w:r>
      <w:r w:rsidR="00A258E5" w:rsidRPr="00C8767A">
        <w:rPr>
          <w:rFonts w:ascii="Cambria" w:hAnsi="Cambria"/>
        </w:rPr>
        <w:t>mek</w:t>
      </w:r>
      <w:r w:rsidRPr="00C8767A">
        <w:rPr>
          <w:rFonts w:ascii="Cambria" w:hAnsi="Cambria"/>
        </w:rPr>
        <w:t xml:space="preserve"> üzere kurum tarafından yeterli önlemlerin alındığını gösterir. Bu karar yalnızca AZ değerlendirmesinde alınabilir. Bu karar akreditasyonu bir sonraki genel değerlendirmeye kadar uzatır ve dolayısıyla süresi genellikle iki (2) yıldır.</w:t>
      </w:r>
    </w:p>
    <w:p w14:paraId="3452044F" w14:textId="1DF9396A" w:rsidR="002A50CA" w:rsidRPr="00C8767A" w:rsidRDefault="002A50CA" w:rsidP="00CF5F9C">
      <w:pPr>
        <w:pStyle w:val="ListeParagraf"/>
        <w:numPr>
          <w:ilvl w:val="0"/>
          <w:numId w:val="2"/>
        </w:numPr>
        <w:rPr>
          <w:rFonts w:ascii="Cambria" w:hAnsi="Cambria"/>
        </w:rPr>
      </w:pPr>
      <w:r w:rsidRPr="00C8767A">
        <w:rPr>
          <w:rFonts w:ascii="Cambria" w:hAnsi="Cambria"/>
        </w:rPr>
        <w:t>AV (Akreditasyon Vermeme) – Bu karar, akreditasyonu bulunmayan yeni bir programın değerlendirilmesinden sonra alınabilir. Bu karar, ilk kez değerlendirilen bir programın genel değerlendirmesinde ölçütleri sağlamayan eksiklikleri olduğunu gösterir.</w:t>
      </w:r>
    </w:p>
    <w:p w14:paraId="7E5F0898" w14:textId="77777777" w:rsidR="00CF5F9C" w:rsidRPr="00C8767A" w:rsidRDefault="00CF5F9C" w:rsidP="002A50CA">
      <w:pPr>
        <w:rPr>
          <w:rFonts w:ascii="Cambria" w:hAnsi="Cambria"/>
        </w:rPr>
      </w:pPr>
    </w:p>
    <w:p w14:paraId="497C0A77" w14:textId="08EE1956" w:rsidR="002A50CA" w:rsidRPr="00C8767A" w:rsidRDefault="002A50CA" w:rsidP="002A50CA">
      <w:pPr>
        <w:rPr>
          <w:rFonts w:ascii="Cambria" w:hAnsi="Cambria"/>
        </w:rPr>
      </w:pPr>
      <w:r w:rsidRPr="00C8767A">
        <w:rPr>
          <w:rFonts w:ascii="Cambria" w:hAnsi="Cambria"/>
        </w:rPr>
        <w:t>(</w:t>
      </w:r>
      <w:r w:rsidR="00CF5F9C" w:rsidRPr="00C8767A">
        <w:rPr>
          <w:rFonts w:ascii="Cambria" w:hAnsi="Cambria"/>
        </w:rPr>
        <w:t>c</w:t>
      </w:r>
      <w:r w:rsidRPr="00C8767A">
        <w:rPr>
          <w:rFonts w:ascii="Cambria" w:hAnsi="Cambria"/>
        </w:rPr>
        <w:t>)</w:t>
      </w:r>
      <w:r w:rsidRPr="00C8767A">
        <w:rPr>
          <w:rFonts w:ascii="Cambria" w:hAnsi="Cambria"/>
        </w:rPr>
        <w:tab/>
        <w:t xml:space="preserve">İtirazlar, yeniden değerlendirme ve yeniden ziyaret istemleri, </w:t>
      </w:r>
      <w:proofErr w:type="spellStart"/>
      <w:r w:rsidR="001E7D58" w:rsidRPr="00C8767A">
        <w:rPr>
          <w:rFonts w:ascii="Cambria" w:hAnsi="Cambria"/>
        </w:rPr>
        <w:t>DAK</w:t>
      </w:r>
      <w:r w:rsidRPr="00C8767A">
        <w:rPr>
          <w:rFonts w:ascii="Cambria" w:hAnsi="Cambria"/>
        </w:rPr>
        <w:t>’</w:t>
      </w:r>
      <w:r w:rsidR="00A258E5" w:rsidRPr="00C8767A">
        <w:rPr>
          <w:rFonts w:ascii="Cambria" w:hAnsi="Cambria"/>
        </w:rPr>
        <w:t>ı</w:t>
      </w:r>
      <w:r w:rsidRPr="00C8767A">
        <w:rPr>
          <w:rFonts w:ascii="Cambria" w:hAnsi="Cambria"/>
        </w:rPr>
        <w:t>n</w:t>
      </w:r>
      <w:proofErr w:type="spellEnd"/>
      <w:r w:rsidRPr="00C8767A">
        <w:rPr>
          <w:rFonts w:ascii="Cambria" w:hAnsi="Cambria"/>
        </w:rPr>
        <w:t xml:space="preserve"> bazı bilgi hataları ya da </w:t>
      </w:r>
      <w:proofErr w:type="spellStart"/>
      <w:r w:rsidR="001E7D58" w:rsidRPr="00C8767A">
        <w:rPr>
          <w:rFonts w:ascii="Cambria" w:hAnsi="Cambria"/>
        </w:rPr>
        <w:t>DAK</w:t>
      </w:r>
      <w:r w:rsidRPr="00C8767A">
        <w:rPr>
          <w:rFonts w:ascii="Cambria" w:hAnsi="Cambria"/>
        </w:rPr>
        <w:t>’</w:t>
      </w:r>
      <w:r w:rsidR="00A258E5" w:rsidRPr="00C8767A">
        <w:rPr>
          <w:rFonts w:ascii="Cambria" w:hAnsi="Cambria"/>
        </w:rPr>
        <w:t>ı</w:t>
      </w:r>
      <w:r w:rsidRPr="00C8767A">
        <w:rPr>
          <w:rFonts w:ascii="Cambria" w:hAnsi="Cambria"/>
        </w:rPr>
        <w:t>n</w:t>
      </w:r>
      <w:proofErr w:type="spellEnd"/>
      <w:r w:rsidRPr="00C8767A">
        <w:rPr>
          <w:rFonts w:ascii="Cambria" w:hAnsi="Cambria"/>
        </w:rPr>
        <w:t xml:space="preserve"> yayınlanmış ölçütleri, yönetmelikleri ve yönergelerine aykırı değerlendirmeler sonucu alınan (bu maddenin </w:t>
      </w:r>
      <w:r w:rsidR="002E3468" w:rsidRPr="00C8767A">
        <w:rPr>
          <w:rFonts w:ascii="Cambria" w:hAnsi="Cambria"/>
        </w:rPr>
        <w:t>“a” bendinde</w:t>
      </w:r>
      <w:r w:rsidRPr="00C8767A">
        <w:rPr>
          <w:rFonts w:ascii="Cambria" w:hAnsi="Cambria"/>
        </w:rPr>
        <w:t xml:space="preserve"> belirtilen), bir kararın uygun olmadığı görüşüne dayandırılabilir.</w:t>
      </w:r>
    </w:p>
    <w:p w14:paraId="36AA40D0" w14:textId="15E8E329" w:rsidR="002A50CA" w:rsidRPr="00C8767A" w:rsidRDefault="002A50CA" w:rsidP="002A50CA">
      <w:pPr>
        <w:rPr>
          <w:rFonts w:ascii="Cambria" w:hAnsi="Cambria"/>
        </w:rPr>
      </w:pPr>
      <w:r w:rsidRPr="00C8767A">
        <w:rPr>
          <w:rFonts w:ascii="Cambria" w:hAnsi="Cambria"/>
        </w:rPr>
        <w:t>(</w:t>
      </w:r>
      <w:r w:rsidR="00CF5F9C" w:rsidRPr="00C8767A">
        <w:rPr>
          <w:rFonts w:ascii="Cambria" w:hAnsi="Cambria"/>
        </w:rPr>
        <w:t>d</w:t>
      </w:r>
      <w:r w:rsidRPr="00C8767A">
        <w:rPr>
          <w:rFonts w:ascii="Cambria" w:hAnsi="Cambria"/>
        </w:rPr>
        <w:t>)</w:t>
      </w:r>
      <w:r w:rsidRPr="00C8767A">
        <w:rPr>
          <w:rFonts w:ascii="Cambria" w:hAnsi="Cambria"/>
        </w:rPr>
        <w:tab/>
        <w:t xml:space="preserve">İtiraz ya da yeniden değerlendirme istemlerinde, yalnızca </w:t>
      </w:r>
      <w:proofErr w:type="spellStart"/>
      <w:r w:rsidR="001E7D58" w:rsidRPr="00C8767A">
        <w:rPr>
          <w:rFonts w:ascii="Cambria" w:hAnsi="Cambria"/>
        </w:rPr>
        <w:t>DAK</w:t>
      </w:r>
      <w:r w:rsidRPr="00C8767A">
        <w:rPr>
          <w:rFonts w:ascii="Cambria" w:hAnsi="Cambria"/>
        </w:rPr>
        <w:t>’</w:t>
      </w:r>
      <w:r w:rsidR="00A258E5" w:rsidRPr="00C8767A">
        <w:rPr>
          <w:rFonts w:ascii="Cambria" w:hAnsi="Cambria"/>
        </w:rPr>
        <w:t>ı</w:t>
      </w:r>
      <w:r w:rsidRPr="00C8767A">
        <w:rPr>
          <w:rFonts w:ascii="Cambria" w:hAnsi="Cambria"/>
        </w:rPr>
        <w:t>n</w:t>
      </w:r>
      <w:proofErr w:type="spellEnd"/>
      <w:r w:rsidRPr="00C8767A">
        <w:rPr>
          <w:rFonts w:ascii="Cambria" w:hAnsi="Cambria"/>
        </w:rPr>
        <w:t xml:space="preserve"> karar aldığı sırada </w:t>
      </w:r>
      <w:r w:rsidR="001E7D58" w:rsidRPr="00C8767A">
        <w:rPr>
          <w:rFonts w:ascii="Cambria" w:hAnsi="Cambria"/>
        </w:rPr>
        <w:t>DAK</w:t>
      </w:r>
      <w:r w:rsidRPr="00C8767A">
        <w:rPr>
          <w:rFonts w:ascii="Cambria" w:hAnsi="Cambria"/>
        </w:rPr>
        <w:t xml:space="preserve"> tarafından bilinen koşullar göz önüne alınır.</w:t>
      </w:r>
    </w:p>
    <w:p w14:paraId="5F3CE2C4" w14:textId="77777777" w:rsidR="00CF5F9C" w:rsidRPr="00C8767A" w:rsidRDefault="00CF5F9C" w:rsidP="002A50CA">
      <w:pPr>
        <w:rPr>
          <w:rFonts w:ascii="Cambria" w:hAnsi="Cambria"/>
        </w:rPr>
        <w:sectPr w:rsidR="00CF5F9C" w:rsidRPr="00C8767A" w:rsidSect="00E73BD6">
          <w:headerReference w:type="default" r:id="rId9"/>
          <w:footerReference w:type="default" r:id="rId10"/>
          <w:pgSz w:w="11906" w:h="16838"/>
          <w:pgMar w:top="1417" w:right="1417" w:bottom="1417" w:left="1417" w:header="709" w:footer="709" w:gutter="0"/>
          <w:cols w:space="708"/>
          <w:docGrid w:linePitch="360"/>
        </w:sectPr>
      </w:pPr>
    </w:p>
    <w:p w14:paraId="4134D1A2" w14:textId="799B8B53" w:rsidR="00CF5F9C" w:rsidRPr="00C8767A" w:rsidRDefault="00CF5F9C" w:rsidP="002A50CA">
      <w:pPr>
        <w:rPr>
          <w:rFonts w:ascii="Cambria" w:hAnsi="Cambria"/>
        </w:rPr>
      </w:pPr>
    </w:p>
    <w:p w14:paraId="17150C91" w14:textId="77777777" w:rsidR="00CF5F9C" w:rsidRPr="00C8767A" w:rsidRDefault="00CF5F9C" w:rsidP="002A50CA">
      <w:pPr>
        <w:rPr>
          <w:rFonts w:ascii="Cambria" w:hAnsi="Cambria"/>
        </w:rPr>
      </w:pPr>
    </w:p>
    <w:p w14:paraId="3C852D46" w14:textId="3E8E7483" w:rsidR="002A50CA" w:rsidRPr="00C8767A" w:rsidRDefault="002A50CA" w:rsidP="002A50CA">
      <w:pPr>
        <w:rPr>
          <w:rFonts w:ascii="Cambria" w:hAnsi="Cambria"/>
        </w:rPr>
      </w:pPr>
      <w:r w:rsidRPr="00C8767A">
        <w:rPr>
          <w:rFonts w:ascii="Cambria" w:hAnsi="Cambria"/>
        </w:rPr>
        <w:t>(</w:t>
      </w:r>
      <w:r w:rsidR="00CF5F9C" w:rsidRPr="00C8767A">
        <w:rPr>
          <w:rFonts w:ascii="Cambria" w:hAnsi="Cambria"/>
        </w:rPr>
        <w:t>e</w:t>
      </w:r>
      <w:r w:rsidRPr="00C8767A">
        <w:rPr>
          <w:rFonts w:ascii="Cambria" w:hAnsi="Cambria"/>
        </w:rPr>
        <w:t>)</w:t>
      </w:r>
      <w:r w:rsidRPr="00C8767A">
        <w:rPr>
          <w:rFonts w:ascii="Cambria" w:hAnsi="Cambria"/>
        </w:rPr>
        <w:tab/>
        <w:t>Yeniden ziyaret istemi durumunda, istemden önce yapılmış ve kurumca belgelenmiş önemli geliştirmeler ve düzeltmeler de göz önüne alınır.</w:t>
      </w:r>
    </w:p>
    <w:p w14:paraId="3F638B0E" w14:textId="61B836F7" w:rsidR="002302DE" w:rsidRPr="00C8767A" w:rsidRDefault="002A50CA" w:rsidP="002A50CA">
      <w:pPr>
        <w:rPr>
          <w:rFonts w:ascii="Cambria" w:hAnsi="Cambria"/>
        </w:rPr>
      </w:pPr>
      <w:r w:rsidRPr="00C8767A">
        <w:rPr>
          <w:rFonts w:ascii="Cambria" w:hAnsi="Cambria"/>
        </w:rPr>
        <w:t>(</w:t>
      </w:r>
      <w:r w:rsidR="00CF5F9C" w:rsidRPr="00C8767A">
        <w:rPr>
          <w:rFonts w:ascii="Cambria" w:hAnsi="Cambria"/>
        </w:rPr>
        <w:t>f</w:t>
      </w:r>
      <w:r w:rsidRPr="00C8767A">
        <w:rPr>
          <w:rFonts w:ascii="Cambria" w:hAnsi="Cambria"/>
        </w:rPr>
        <w:t>)</w:t>
      </w:r>
      <w:r w:rsidRPr="00C8767A">
        <w:rPr>
          <w:rFonts w:ascii="Cambria" w:hAnsi="Cambria"/>
        </w:rPr>
        <w:tab/>
        <w:t>Kurumlar kendileri için en uygun olabilecek hareket tarzını belirle</w:t>
      </w:r>
      <w:r w:rsidR="00A258E5" w:rsidRPr="00C8767A">
        <w:rPr>
          <w:rFonts w:ascii="Cambria" w:hAnsi="Cambria"/>
        </w:rPr>
        <w:t>mek</w:t>
      </w:r>
      <w:r w:rsidRPr="00C8767A">
        <w:rPr>
          <w:rFonts w:ascii="Cambria" w:hAnsi="Cambria"/>
        </w:rPr>
        <w:t xml:space="preserve"> için </w:t>
      </w:r>
      <w:proofErr w:type="spellStart"/>
      <w:r w:rsidR="001E7D58" w:rsidRPr="00C8767A">
        <w:rPr>
          <w:rFonts w:ascii="Cambria" w:hAnsi="Cambria"/>
        </w:rPr>
        <w:t>DAK</w:t>
      </w:r>
      <w:r w:rsidR="009D4D1D" w:rsidRPr="00C8767A">
        <w:rPr>
          <w:rFonts w:ascii="Cambria" w:hAnsi="Cambria"/>
        </w:rPr>
        <w:t>’a</w:t>
      </w:r>
      <w:proofErr w:type="spellEnd"/>
      <w:r w:rsidRPr="00C8767A">
        <w:rPr>
          <w:rFonts w:ascii="Cambria" w:hAnsi="Cambria"/>
        </w:rPr>
        <w:t xml:space="preserve"> her zaman danışabilirler.</w:t>
      </w:r>
    </w:p>
    <w:p w14:paraId="617DE21D" w14:textId="77777777" w:rsidR="002302DE" w:rsidRPr="00C8767A" w:rsidRDefault="002302DE" w:rsidP="0090419D">
      <w:pPr>
        <w:rPr>
          <w:rFonts w:ascii="Cambria" w:hAnsi="Cambria"/>
        </w:rPr>
      </w:pPr>
    </w:p>
    <w:p w14:paraId="51F2AF05" w14:textId="4EAA1873" w:rsidR="002302DE" w:rsidRPr="00C8767A" w:rsidRDefault="002302DE" w:rsidP="002302DE">
      <w:pPr>
        <w:pStyle w:val="Balk1"/>
      </w:pPr>
      <w:r w:rsidRPr="00C8767A">
        <w:t xml:space="preserve">MADDE – 4: </w:t>
      </w:r>
      <w:r w:rsidR="00822D79" w:rsidRPr="00C8767A">
        <w:t>İtiraz Süresi</w:t>
      </w:r>
    </w:p>
    <w:p w14:paraId="453D33EA" w14:textId="3D6CF30C" w:rsidR="002A50CA" w:rsidRPr="00C8767A" w:rsidRDefault="002A50CA" w:rsidP="002A50CA">
      <w:pPr>
        <w:rPr>
          <w:rFonts w:ascii="Cambria" w:hAnsi="Cambria"/>
        </w:rPr>
      </w:pPr>
      <w:r w:rsidRPr="00C8767A">
        <w:rPr>
          <w:rFonts w:ascii="Cambria" w:hAnsi="Cambria"/>
        </w:rPr>
        <w:t>(</w:t>
      </w:r>
      <w:r w:rsidR="00CF5F9C" w:rsidRPr="00C8767A">
        <w:rPr>
          <w:rFonts w:ascii="Cambria" w:hAnsi="Cambria"/>
        </w:rPr>
        <w:t>a</w:t>
      </w:r>
      <w:r w:rsidRPr="00C8767A">
        <w:rPr>
          <w:rFonts w:ascii="Cambria" w:hAnsi="Cambria"/>
        </w:rPr>
        <w:t>)</w:t>
      </w:r>
      <w:r w:rsidRPr="00C8767A">
        <w:rPr>
          <w:rFonts w:ascii="Cambria" w:hAnsi="Cambria"/>
        </w:rPr>
        <w:tab/>
        <w:t xml:space="preserve">Yeniden değerlendirme ya da yeniden ziyaret istemleri, verilen akreditasyon kararının kurumlara tebliğini izleyen </w:t>
      </w:r>
      <w:r w:rsidR="001D2636" w:rsidRPr="00C8767A">
        <w:rPr>
          <w:rFonts w:ascii="Cambria" w:hAnsi="Cambria"/>
        </w:rPr>
        <w:t>yedi</w:t>
      </w:r>
      <w:r w:rsidRPr="00C8767A">
        <w:rPr>
          <w:rFonts w:ascii="Cambria" w:hAnsi="Cambria"/>
        </w:rPr>
        <w:t xml:space="preserve"> (</w:t>
      </w:r>
      <w:r w:rsidR="001D2636" w:rsidRPr="00C8767A">
        <w:rPr>
          <w:rFonts w:ascii="Cambria" w:hAnsi="Cambria"/>
        </w:rPr>
        <w:t>7</w:t>
      </w:r>
      <w:r w:rsidRPr="00C8767A">
        <w:rPr>
          <w:rFonts w:ascii="Cambria" w:hAnsi="Cambria"/>
        </w:rPr>
        <w:t xml:space="preserve">) gün içinde </w:t>
      </w:r>
      <w:proofErr w:type="spellStart"/>
      <w:r w:rsidR="001E7D58" w:rsidRPr="00C8767A">
        <w:rPr>
          <w:rFonts w:ascii="Cambria" w:hAnsi="Cambria"/>
        </w:rPr>
        <w:t>DAK</w:t>
      </w:r>
      <w:r w:rsidRPr="00C8767A">
        <w:rPr>
          <w:rFonts w:ascii="Cambria" w:hAnsi="Cambria"/>
        </w:rPr>
        <w:t>’</w:t>
      </w:r>
      <w:r w:rsidR="00A258E5" w:rsidRPr="00C8767A">
        <w:rPr>
          <w:rFonts w:ascii="Cambria" w:hAnsi="Cambria"/>
        </w:rPr>
        <w:t>a</w:t>
      </w:r>
      <w:proofErr w:type="spellEnd"/>
      <w:r w:rsidRPr="00C8767A">
        <w:rPr>
          <w:rFonts w:ascii="Cambria" w:hAnsi="Cambria"/>
        </w:rPr>
        <w:t xml:space="preserve"> yazılı olarak yapılmalıdır.</w:t>
      </w:r>
    </w:p>
    <w:p w14:paraId="7F1E8C20" w14:textId="3F5935B3" w:rsidR="002302DE" w:rsidRPr="00C8767A" w:rsidRDefault="002A50CA" w:rsidP="002A50CA">
      <w:pPr>
        <w:rPr>
          <w:rFonts w:ascii="Cambria" w:hAnsi="Cambria"/>
        </w:rPr>
      </w:pPr>
      <w:r w:rsidRPr="00C8767A">
        <w:rPr>
          <w:rFonts w:ascii="Cambria" w:hAnsi="Cambria"/>
        </w:rPr>
        <w:t>(</w:t>
      </w:r>
      <w:r w:rsidR="00CF5F9C" w:rsidRPr="00C8767A">
        <w:rPr>
          <w:rFonts w:ascii="Cambria" w:hAnsi="Cambria"/>
        </w:rPr>
        <w:t>b</w:t>
      </w:r>
      <w:r w:rsidRPr="00C8767A">
        <w:rPr>
          <w:rFonts w:ascii="Cambria" w:hAnsi="Cambria"/>
        </w:rPr>
        <w:t>)</w:t>
      </w:r>
      <w:r w:rsidRPr="00C8767A">
        <w:rPr>
          <w:rFonts w:ascii="Cambria" w:hAnsi="Cambria"/>
        </w:rPr>
        <w:tab/>
        <w:t xml:space="preserve">İtirazlar, verilmiş olan herhangi bir akreditasyon kararının ya da yapılmış olan yeniden değerlendirme veya yeniden ziyaret isteminin reddinin kurumlara tebliğini izleyen </w:t>
      </w:r>
      <w:r w:rsidR="009A76ED" w:rsidRPr="00C8767A">
        <w:rPr>
          <w:rFonts w:ascii="Cambria" w:hAnsi="Cambria"/>
        </w:rPr>
        <w:t>yedi</w:t>
      </w:r>
      <w:r w:rsidR="00CF5F9C" w:rsidRPr="00C8767A">
        <w:rPr>
          <w:rFonts w:ascii="Cambria" w:hAnsi="Cambria"/>
        </w:rPr>
        <w:t xml:space="preserve"> </w:t>
      </w:r>
      <w:r w:rsidRPr="00C8767A">
        <w:rPr>
          <w:rFonts w:ascii="Cambria" w:hAnsi="Cambria"/>
        </w:rPr>
        <w:t>(</w:t>
      </w:r>
      <w:r w:rsidR="009A76ED" w:rsidRPr="00C8767A">
        <w:rPr>
          <w:rFonts w:ascii="Cambria" w:hAnsi="Cambria"/>
        </w:rPr>
        <w:t>7</w:t>
      </w:r>
      <w:r w:rsidRPr="00C8767A">
        <w:rPr>
          <w:rFonts w:ascii="Cambria" w:hAnsi="Cambria"/>
        </w:rPr>
        <w:t>)</w:t>
      </w:r>
      <w:r w:rsidR="00CF5F9C" w:rsidRPr="00C8767A">
        <w:rPr>
          <w:rFonts w:ascii="Cambria" w:hAnsi="Cambria"/>
        </w:rPr>
        <w:t xml:space="preserve"> </w:t>
      </w:r>
      <w:r w:rsidRPr="00C8767A">
        <w:rPr>
          <w:rFonts w:ascii="Cambria" w:hAnsi="Cambria"/>
        </w:rPr>
        <w:t xml:space="preserve">gün içinde </w:t>
      </w:r>
      <w:proofErr w:type="spellStart"/>
      <w:r w:rsidR="001E7D58" w:rsidRPr="00C8767A">
        <w:rPr>
          <w:rFonts w:ascii="Cambria" w:hAnsi="Cambria"/>
        </w:rPr>
        <w:t>DAK</w:t>
      </w:r>
      <w:r w:rsidRPr="00C8767A">
        <w:rPr>
          <w:rFonts w:ascii="Cambria" w:hAnsi="Cambria"/>
        </w:rPr>
        <w:t>’</w:t>
      </w:r>
      <w:r w:rsidR="00A258E5" w:rsidRPr="00C8767A">
        <w:rPr>
          <w:rFonts w:ascii="Cambria" w:hAnsi="Cambria"/>
        </w:rPr>
        <w:t>a</w:t>
      </w:r>
      <w:proofErr w:type="spellEnd"/>
      <w:r w:rsidRPr="00C8767A">
        <w:rPr>
          <w:rFonts w:ascii="Cambria" w:hAnsi="Cambria"/>
        </w:rPr>
        <w:t xml:space="preserve"> yazılı olarak yapılmalıdır.</w:t>
      </w:r>
    </w:p>
    <w:p w14:paraId="0152F2A9" w14:textId="77777777" w:rsidR="002302DE" w:rsidRPr="00C8767A" w:rsidRDefault="002302DE" w:rsidP="0090419D">
      <w:pPr>
        <w:rPr>
          <w:rFonts w:ascii="Cambria" w:hAnsi="Cambria"/>
        </w:rPr>
      </w:pPr>
    </w:p>
    <w:p w14:paraId="16217FA0" w14:textId="5971407E" w:rsidR="002302DE" w:rsidRPr="00C8767A" w:rsidRDefault="002302DE" w:rsidP="002302DE">
      <w:pPr>
        <w:pStyle w:val="Balk1"/>
      </w:pPr>
      <w:r w:rsidRPr="00C8767A">
        <w:t xml:space="preserve">MADDE – 5: </w:t>
      </w:r>
      <w:r w:rsidR="00822D79" w:rsidRPr="00C8767A">
        <w:t>Yeniden Ziyaret İstemi</w:t>
      </w:r>
    </w:p>
    <w:p w14:paraId="548BFA07" w14:textId="3F0B046D" w:rsidR="002A50CA" w:rsidRPr="00C8767A" w:rsidRDefault="002A50CA" w:rsidP="002A50CA">
      <w:pPr>
        <w:rPr>
          <w:rFonts w:ascii="Cambria" w:hAnsi="Cambria"/>
        </w:rPr>
      </w:pPr>
      <w:r w:rsidRPr="00C8767A">
        <w:rPr>
          <w:rFonts w:ascii="Cambria" w:hAnsi="Cambria"/>
        </w:rPr>
        <w:t>(</w:t>
      </w:r>
      <w:r w:rsidR="00CF5F9C" w:rsidRPr="00C8767A">
        <w:rPr>
          <w:rFonts w:ascii="Cambria" w:hAnsi="Cambria"/>
        </w:rPr>
        <w:t>a</w:t>
      </w:r>
      <w:r w:rsidRPr="00C8767A">
        <w:rPr>
          <w:rFonts w:ascii="Cambria" w:hAnsi="Cambria"/>
        </w:rPr>
        <w:t>)</w:t>
      </w:r>
      <w:r w:rsidRPr="00C8767A">
        <w:rPr>
          <w:rFonts w:ascii="Cambria" w:hAnsi="Cambria"/>
        </w:rPr>
        <w:tab/>
        <w:t xml:space="preserve">"Akreditasyon Vermeme" kararı alınmış bir programda, bir sonraki değerlendirme dönemi başlamadan önce önemli ve belgelenmiş geliştirmeler yapılırsa, bu program yeniden ziyaret adayı olabilir. Bu gibi durumlarda, kurum “akreditasyon vermeme” kararının kendisine tebliğini izleyen </w:t>
      </w:r>
      <w:r w:rsidR="009A76ED" w:rsidRPr="00C8767A">
        <w:rPr>
          <w:rFonts w:ascii="Cambria" w:hAnsi="Cambria"/>
        </w:rPr>
        <w:t>yedi</w:t>
      </w:r>
      <w:r w:rsidRPr="00C8767A">
        <w:rPr>
          <w:rFonts w:ascii="Cambria" w:hAnsi="Cambria"/>
        </w:rPr>
        <w:t xml:space="preserve"> (</w:t>
      </w:r>
      <w:r w:rsidR="009A76ED" w:rsidRPr="00C8767A">
        <w:rPr>
          <w:rFonts w:ascii="Cambria" w:hAnsi="Cambria"/>
        </w:rPr>
        <w:t>7</w:t>
      </w:r>
      <w:r w:rsidRPr="00C8767A">
        <w:rPr>
          <w:rFonts w:ascii="Cambria" w:hAnsi="Cambria"/>
        </w:rPr>
        <w:t xml:space="preserve">) gün içinde </w:t>
      </w:r>
      <w:proofErr w:type="spellStart"/>
      <w:r w:rsidR="001E7D58" w:rsidRPr="00C8767A">
        <w:rPr>
          <w:rFonts w:ascii="Cambria" w:hAnsi="Cambria"/>
        </w:rPr>
        <w:t>DAK</w:t>
      </w:r>
      <w:r w:rsidRPr="00C8767A">
        <w:rPr>
          <w:rFonts w:ascii="Cambria" w:hAnsi="Cambria"/>
        </w:rPr>
        <w:t>’</w:t>
      </w:r>
      <w:r w:rsidR="00A258E5" w:rsidRPr="00C8767A">
        <w:rPr>
          <w:rFonts w:ascii="Cambria" w:hAnsi="Cambria"/>
        </w:rPr>
        <w:t>a</w:t>
      </w:r>
      <w:proofErr w:type="spellEnd"/>
      <w:r w:rsidRPr="00C8767A">
        <w:rPr>
          <w:rFonts w:ascii="Cambria" w:hAnsi="Cambria"/>
        </w:rPr>
        <w:t xml:space="preserve"> yazılı olarak yeniden ziyaret istemi başvurusu yapmalıdır. Bu istemle birlikte, </w:t>
      </w:r>
      <w:proofErr w:type="spellStart"/>
      <w:r w:rsidR="001E7D58" w:rsidRPr="00C8767A">
        <w:rPr>
          <w:rFonts w:ascii="Cambria" w:hAnsi="Cambria"/>
        </w:rPr>
        <w:t>DAK</w:t>
      </w:r>
      <w:r w:rsidRPr="00C8767A">
        <w:rPr>
          <w:rFonts w:ascii="Cambria" w:hAnsi="Cambria"/>
        </w:rPr>
        <w:t>’</w:t>
      </w:r>
      <w:r w:rsidR="00A258E5" w:rsidRPr="00C8767A">
        <w:rPr>
          <w:rFonts w:ascii="Cambria" w:hAnsi="Cambria"/>
        </w:rPr>
        <w:t>ı</w:t>
      </w:r>
      <w:r w:rsidRPr="00C8767A">
        <w:rPr>
          <w:rFonts w:ascii="Cambria" w:hAnsi="Cambria"/>
        </w:rPr>
        <w:t>n</w:t>
      </w:r>
      <w:proofErr w:type="spellEnd"/>
      <w:r w:rsidRPr="00C8767A">
        <w:rPr>
          <w:rFonts w:ascii="Cambria" w:hAnsi="Cambria"/>
        </w:rPr>
        <w:t xml:space="preserve"> kuruma yaptığı bildirimde söz edilmiş eksikliklerin giderilmesi için alınmış önlemleri açıklayan bir rapor da verilmelidir. Bu rapor, önemli gelişmelerin ve düzeltici önlemlerin belgelerini içermeli ve yeniden ziyaret istemini desteklemelidir. Ancak kurumlar, düzeltici önlemlerin etkinliğinin yeterli düzeyde olmamasının ziyaretin de üretken olmamasına yol açabileceği konusunda uyarılır.</w:t>
      </w:r>
    </w:p>
    <w:p w14:paraId="1903C75F" w14:textId="67FF6498" w:rsidR="002A50CA" w:rsidRPr="00C8767A" w:rsidRDefault="002A50CA" w:rsidP="002A50CA">
      <w:pPr>
        <w:rPr>
          <w:rFonts w:ascii="Cambria" w:hAnsi="Cambria"/>
        </w:rPr>
      </w:pPr>
      <w:r w:rsidRPr="00C8767A">
        <w:rPr>
          <w:rFonts w:ascii="Cambria" w:hAnsi="Cambria"/>
        </w:rPr>
        <w:t>(</w:t>
      </w:r>
      <w:r w:rsidR="00CF5F9C" w:rsidRPr="00C8767A">
        <w:rPr>
          <w:rFonts w:ascii="Cambria" w:hAnsi="Cambria"/>
        </w:rPr>
        <w:t>b</w:t>
      </w:r>
      <w:r w:rsidRPr="00C8767A">
        <w:rPr>
          <w:rFonts w:ascii="Cambria" w:hAnsi="Cambria"/>
        </w:rPr>
        <w:t>)</w:t>
      </w:r>
      <w:r w:rsidRPr="00C8767A">
        <w:rPr>
          <w:rFonts w:ascii="Cambria" w:hAnsi="Cambria"/>
        </w:rPr>
        <w:tab/>
      </w:r>
      <w:r w:rsidR="001E7D58" w:rsidRPr="00C8767A">
        <w:rPr>
          <w:rFonts w:ascii="Cambria" w:hAnsi="Cambria"/>
        </w:rPr>
        <w:t>DAK</w:t>
      </w:r>
      <w:r w:rsidRPr="00C8767A">
        <w:rPr>
          <w:rFonts w:ascii="Cambria" w:hAnsi="Cambria"/>
        </w:rPr>
        <w:t xml:space="preserve">, kurumun yeniden ziyaret isteminin </w:t>
      </w:r>
      <w:proofErr w:type="spellStart"/>
      <w:r w:rsidR="001E7D58" w:rsidRPr="00C8767A">
        <w:rPr>
          <w:rFonts w:ascii="Cambria" w:hAnsi="Cambria"/>
        </w:rPr>
        <w:t>DAK</w:t>
      </w:r>
      <w:r w:rsidRPr="00C8767A">
        <w:rPr>
          <w:rFonts w:ascii="Cambria" w:hAnsi="Cambria"/>
        </w:rPr>
        <w:t>’</w:t>
      </w:r>
      <w:r w:rsidR="00A258E5" w:rsidRPr="00C8767A">
        <w:rPr>
          <w:rFonts w:ascii="Cambria" w:hAnsi="Cambria"/>
        </w:rPr>
        <w:t>a</w:t>
      </w:r>
      <w:proofErr w:type="spellEnd"/>
      <w:r w:rsidRPr="00C8767A">
        <w:rPr>
          <w:rFonts w:ascii="Cambria" w:hAnsi="Cambria"/>
        </w:rPr>
        <w:t xml:space="preserve"> ulaşmasını izleyen otuz (30) gün içinde bu istemi karara bağlar. Bu karar, yalnızca “akreditasyon vermeme” kararına yol açan eksiklikler ile ilgili kurum tarafından verilen rapora ve destekleyici belgelere dayanarak verilir.</w:t>
      </w:r>
    </w:p>
    <w:p w14:paraId="41043F69" w14:textId="14315B7A" w:rsidR="002A50CA" w:rsidRPr="00C8767A" w:rsidRDefault="002A50CA" w:rsidP="002A50CA">
      <w:pPr>
        <w:rPr>
          <w:rFonts w:ascii="Cambria" w:hAnsi="Cambria"/>
        </w:rPr>
      </w:pPr>
      <w:r w:rsidRPr="00C8767A">
        <w:rPr>
          <w:rFonts w:ascii="Cambria" w:hAnsi="Cambria"/>
        </w:rPr>
        <w:t>(</w:t>
      </w:r>
      <w:r w:rsidR="00CF5F9C" w:rsidRPr="00C8767A">
        <w:rPr>
          <w:rFonts w:ascii="Cambria" w:hAnsi="Cambria"/>
        </w:rPr>
        <w:t>c</w:t>
      </w:r>
      <w:r w:rsidRPr="00C8767A">
        <w:rPr>
          <w:rFonts w:ascii="Cambria" w:hAnsi="Cambria"/>
        </w:rPr>
        <w:t>)</w:t>
      </w:r>
      <w:r w:rsidRPr="00C8767A">
        <w:rPr>
          <w:rFonts w:ascii="Cambria" w:hAnsi="Cambria"/>
        </w:rPr>
        <w:tab/>
      </w:r>
      <w:r w:rsidR="001E7D58" w:rsidRPr="00C8767A">
        <w:rPr>
          <w:rFonts w:ascii="Cambria" w:hAnsi="Cambria"/>
        </w:rPr>
        <w:t>DAK</w:t>
      </w:r>
      <w:r w:rsidRPr="00C8767A">
        <w:rPr>
          <w:rFonts w:ascii="Cambria" w:hAnsi="Cambria"/>
        </w:rPr>
        <w:t xml:space="preserve"> yeniden ziyarete gerek olmadığı sonucuna varırsa, </w:t>
      </w:r>
      <w:proofErr w:type="spellStart"/>
      <w:r w:rsidR="001E7D58" w:rsidRPr="00C8767A">
        <w:rPr>
          <w:rFonts w:ascii="Cambria" w:hAnsi="Cambria"/>
        </w:rPr>
        <w:t>DAK</w:t>
      </w:r>
      <w:r w:rsidRPr="00C8767A">
        <w:rPr>
          <w:rFonts w:ascii="Cambria" w:hAnsi="Cambria"/>
        </w:rPr>
        <w:t>’</w:t>
      </w:r>
      <w:r w:rsidR="00A258E5" w:rsidRPr="00C8767A">
        <w:rPr>
          <w:rFonts w:ascii="Cambria" w:hAnsi="Cambria"/>
        </w:rPr>
        <w:t>ı</w:t>
      </w:r>
      <w:r w:rsidRPr="00C8767A">
        <w:rPr>
          <w:rFonts w:ascii="Cambria" w:hAnsi="Cambria"/>
        </w:rPr>
        <w:t>n</w:t>
      </w:r>
      <w:proofErr w:type="spellEnd"/>
      <w:r w:rsidRPr="00C8767A">
        <w:rPr>
          <w:rFonts w:ascii="Cambria" w:hAnsi="Cambria"/>
        </w:rPr>
        <w:t xml:space="preserve"> istem gerekçelerini uygun görmeme nedenleri ve kurumun “akreditasyon vermeme” kararına itiraz hakkı bulunduğu ilgili</w:t>
      </w:r>
      <w:r w:rsidR="009F6133" w:rsidRPr="00C8767A">
        <w:rPr>
          <w:rFonts w:ascii="Cambria" w:hAnsi="Cambria"/>
        </w:rPr>
        <w:t xml:space="preserve"> </w:t>
      </w:r>
      <w:r w:rsidRPr="00C8767A">
        <w:rPr>
          <w:rFonts w:ascii="Cambria" w:hAnsi="Cambria"/>
        </w:rPr>
        <w:t>kuruma bildirilir.</w:t>
      </w:r>
    </w:p>
    <w:p w14:paraId="739AD670" w14:textId="48A362B3" w:rsidR="002302DE" w:rsidRPr="00C8767A" w:rsidRDefault="002A50CA" w:rsidP="002A50CA">
      <w:pPr>
        <w:rPr>
          <w:rFonts w:ascii="Cambria" w:hAnsi="Cambria"/>
        </w:rPr>
      </w:pPr>
      <w:r w:rsidRPr="00C8767A">
        <w:rPr>
          <w:rFonts w:ascii="Cambria" w:hAnsi="Cambria"/>
        </w:rPr>
        <w:t>(</w:t>
      </w:r>
      <w:r w:rsidR="00CF5F9C" w:rsidRPr="00C8767A">
        <w:rPr>
          <w:rFonts w:ascii="Cambria" w:hAnsi="Cambria"/>
        </w:rPr>
        <w:t>d</w:t>
      </w:r>
      <w:r w:rsidRPr="00C8767A">
        <w:rPr>
          <w:rFonts w:ascii="Cambria" w:hAnsi="Cambria"/>
        </w:rPr>
        <w:t>)</w:t>
      </w:r>
      <w:r w:rsidRPr="00C8767A">
        <w:rPr>
          <w:rFonts w:ascii="Cambria" w:hAnsi="Cambria"/>
        </w:rPr>
        <w:tab/>
      </w:r>
      <w:r w:rsidR="001E7D58" w:rsidRPr="00C8767A">
        <w:rPr>
          <w:rFonts w:ascii="Cambria" w:hAnsi="Cambria"/>
        </w:rPr>
        <w:t>DAK</w:t>
      </w:r>
      <w:r w:rsidRPr="00C8767A">
        <w:rPr>
          <w:rFonts w:ascii="Cambria" w:hAnsi="Cambria"/>
        </w:rPr>
        <w:t xml:space="preserve"> yeniden ziyaret kararı alırsa, kurumun “akreditasyon vermeme” kararına ya da yeniden ziyaret sonunda verilebilecek “akreditasyon vermeme” kararına itiraz haklarından birisinden vazgeçtiği kabul edilir.</w:t>
      </w:r>
    </w:p>
    <w:p w14:paraId="2AEF9AE6" w14:textId="77777777" w:rsidR="002302DE" w:rsidRPr="00C8767A" w:rsidRDefault="002302DE" w:rsidP="0090419D">
      <w:pPr>
        <w:rPr>
          <w:rFonts w:ascii="Cambria" w:hAnsi="Cambria"/>
        </w:rPr>
      </w:pPr>
    </w:p>
    <w:p w14:paraId="7F214145" w14:textId="520FB708" w:rsidR="002302DE" w:rsidRPr="00C8767A" w:rsidRDefault="002302DE" w:rsidP="002302DE">
      <w:pPr>
        <w:pStyle w:val="Balk1"/>
      </w:pPr>
      <w:r w:rsidRPr="00C8767A">
        <w:t xml:space="preserve">MADDE – 6: </w:t>
      </w:r>
      <w:r w:rsidR="00822D79" w:rsidRPr="00C8767A">
        <w:t>Yeniden Değerlendirme</w:t>
      </w:r>
    </w:p>
    <w:p w14:paraId="1F64ADB8" w14:textId="2428A8A6" w:rsidR="00CF3FFC" w:rsidRPr="00C8767A" w:rsidRDefault="00CF3FFC" w:rsidP="00CF3FFC">
      <w:pPr>
        <w:rPr>
          <w:rFonts w:ascii="Cambria" w:hAnsi="Cambria"/>
        </w:rPr>
      </w:pPr>
      <w:r w:rsidRPr="00C8767A">
        <w:rPr>
          <w:rFonts w:ascii="Cambria" w:hAnsi="Cambria"/>
        </w:rPr>
        <w:t>(</w:t>
      </w:r>
      <w:r w:rsidR="00CF5F9C" w:rsidRPr="00C8767A">
        <w:rPr>
          <w:rFonts w:ascii="Cambria" w:hAnsi="Cambria"/>
        </w:rPr>
        <w:t>a</w:t>
      </w:r>
      <w:r w:rsidRPr="00C8767A">
        <w:rPr>
          <w:rFonts w:ascii="Cambria" w:hAnsi="Cambria"/>
        </w:rPr>
        <w:t>)</w:t>
      </w:r>
      <w:r w:rsidRPr="00C8767A">
        <w:rPr>
          <w:rFonts w:ascii="Cambria" w:hAnsi="Cambria"/>
        </w:rPr>
        <w:tab/>
        <w:t xml:space="preserve">“Akreditasyon vermeme” kararı alınmış bir programın sahibi kurum, </w:t>
      </w:r>
      <w:proofErr w:type="spellStart"/>
      <w:r w:rsidR="001E7D58" w:rsidRPr="00C8767A">
        <w:rPr>
          <w:rFonts w:ascii="Cambria" w:hAnsi="Cambria"/>
        </w:rPr>
        <w:t>DAK</w:t>
      </w:r>
      <w:r w:rsidRPr="00C8767A">
        <w:rPr>
          <w:rFonts w:ascii="Cambria" w:hAnsi="Cambria"/>
        </w:rPr>
        <w:t>’</w:t>
      </w:r>
      <w:r w:rsidR="00A258E5" w:rsidRPr="00C8767A">
        <w:rPr>
          <w:rFonts w:ascii="Cambria" w:hAnsi="Cambria"/>
        </w:rPr>
        <w:t>ı</w:t>
      </w:r>
      <w:r w:rsidRPr="00C8767A">
        <w:rPr>
          <w:rFonts w:ascii="Cambria" w:hAnsi="Cambria"/>
        </w:rPr>
        <w:t>n</w:t>
      </w:r>
      <w:proofErr w:type="spellEnd"/>
      <w:r w:rsidRPr="00C8767A">
        <w:rPr>
          <w:rFonts w:ascii="Cambria" w:hAnsi="Cambria"/>
        </w:rPr>
        <w:t xml:space="preserve"> önemli ve belgelenmiş bazı hatalı bilgileri kullanarak hatalı bir “akreditasyon vermeme” kararına vardığını ortaya koyarsa, yeniden değerlendirme adayı olabilir. Bu gibi durumlarda, kurum “akreditasyon vermeme” kararının kendisine tebliğini izleyen otuz (30) gün içinde </w:t>
      </w:r>
      <w:proofErr w:type="spellStart"/>
      <w:r w:rsidR="001E7D58" w:rsidRPr="00C8767A">
        <w:rPr>
          <w:rFonts w:ascii="Cambria" w:hAnsi="Cambria"/>
        </w:rPr>
        <w:t>DAK</w:t>
      </w:r>
      <w:r w:rsidRPr="00C8767A">
        <w:rPr>
          <w:rFonts w:ascii="Cambria" w:hAnsi="Cambria"/>
        </w:rPr>
        <w:t>’</w:t>
      </w:r>
      <w:r w:rsidR="00A258E5" w:rsidRPr="00C8767A">
        <w:rPr>
          <w:rFonts w:ascii="Cambria" w:hAnsi="Cambria"/>
        </w:rPr>
        <w:t>a</w:t>
      </w:r>
      <w:proofErr w:type="spellEnd"/>
      <w:r w:rsidRPr="00C8767A">
        <w:rPr>
          <w:rFonts w:ascii="Cambria" w:hAnsi="Cambria"/>
        </w:rPr>
        <w:t xml:space="preserve"> yazılı olarak yeniden değerlendirme istemi başvurusu yapmalıdır. Bu istemle birlikte, önemli ve belgelenmiş bilgi hatalarını ve bunların hatalı “akreditasyon vermeme” kararına olan etkilerini açıklayan bir rapor ve bu savı destekleyici belgeler de verilmelidir.</w:t>
      </w:r>
    </w:p>
    <w:p w14:paraId="74691DF8" w14:textId="4B971954" w:rsidR="00CF3FFC" w:rsidRPr="00C8767A" w:rsidRDefault="00CF3FFC" w:rsidP="00CF3FFC">
      <w:pPr>
        <w:rPr>
          <w:rFonts w:ascii="Cambria" w:hAnsi="Cambria"/>
        </w:rPr>
      </w:pPr>
      <w:r w:rsidRPr="00C8767A">
        <w:rPr>
          <w:rFonts w:ascii="Cambria" w:hAnsi="Cambria"/>
        </w:rPr>
        <w:t>(</w:t>
      </w:r>
      <w:r w:rsidR="00CF5F9C" w:rsidRPr="00C8767A">
        <w:rPr>
          <w:rFonts w:ascii="Cambria" w:hAnsi="Cambria"/>
        </w:rPr>
        <w:t>b</w:t>
      </w:r>
      <w:r w:rsidRPr="00C8767A">
        <w:rPr>
          <w:rFonts w:ascii="Cambria" w:hAnsi="Cambria"/>
        </w:rPr>
        <w:t>)</w:t>
      </w:r>
      <w:r w:rsidRPr="00C8767A">
        <w:rPr>
          <w:rFonts w:ascii="Cambria" w:hAnsi="Cambria"/>
        </w:rPr>
        <w:tab/>
      </w:r>
      <w:r w:rsidR="001E7D58" w:rsidRPr="00C8767A">
        <w:rPr>
          <w:rFonts w:ascii="Cambria" w:hAnsi="Cambria"/>
        </w:rPr>
        <w:t>DAK</w:t>
      </w:r>
      <w:r w:rsidRPr="00C8767A">
        <w:rPr>
          <w:rFonts w:ascii="Cambria" w:hAnsi="Cambria"/>
        </w:rPr>
        <w:t xml:space="preserve">, kurumların isteminin </w:t>
      </w:r>
      <w:proofErr w:type="spellStart"/>
      <w:r w:rsidR="001E7D58" w:rsidRPr="00C8767A">
        <w:rPr>
          <w:rFonts w:ascii="Cambria" w:hAnsi="Cambria"/>
        </w:rPr>
        <w:t>DAK</w:t>
      </w:r>
      <w:r w:rsidRPr="00C8767A">
        <w:rPr>
          <w:rFonts w:ascii="Cambria" w:hAnsi="Cambria"/>
        </w:rPr>
        <w:t>’</w:t>
      </w:r>
      <w:r w:rsidR="00A258E5" w:rsidRPr="00C8767A">
        <w:rPr>
          <w:rFonts w:ascii="Cambria" w:hAnsi="Cambria"/>
        </w:rPr>
        <w:t>a</w:t>
      </w:r>
      <w:proofErr w:type="spellEnd"/>
      <w:r w:rsidRPr="00C8767A">
        <w:rPr>
          <w:rFonts w:ascii="Cambria" w:hAnsi="Cambria"/>
        </w:rPr>
        <w:t xml:space="preserve"> ulaşmasını izleyen otuz (30) gün içinde “akreditasyon vermeme” kararını yeniden değerlendirir. Bu değerlendirme, yalnızca “akreditasyon vermeme” kararına yol açan eksiklikler ile ilgili, kurumca verilen rapora ve destekleyici belgelere dayanılarak yapılır.</w:t>
      </w:r>
    </w:p>
    <w:p w14:paraId="7FAFA0C9" w14:textId="47FE8682" w:rsidR="00CF3FFC" w:rsidRPr="00C8767A" w:rsidRDefault="00CF3FFC" w:rsidP="00CF3FFC">
      <w:pPr>
        <w:rPr>
          <w:rFonts w:ascii="Cambria" w:hAnsi="Cambria"/>
        </w:rPr>
      </w:pPr>
      <w:r w:rsidRPr="00C8767A">
        <w:rPr>
          <w:rFonts w:ascii="Cambria" w:hAnsi="Cambria"/>
        </w:rPr>
        <w:t>(</w:t>
      </w:r>
      <w:r w:rsidR="00CF5F9C" w:rsidRPr="00C8767A">
        <w:rPr>
          <w:rFonts w:ascii="Cambria" w:hAnsi="Cambria"/>
        </w:rPr>
        <w:t>c</w:t>
      </w:r>
      <w:r w:rsidRPr="00C8767A">
        <w:rPr>
          <w:rFonts w:ascii="Cambria" w:hAnsi="Cambria"/>
        </w:rPr>
        <w:t>)</w:t>
      </w:r>
      <w:r w:rsidRPr="00C8767A">
        <w:rPr>
          <w:rFonts w:ascii="Cambria" w:hAnsi="Cambria"/>
        </w:rPr>
        <w:tab/>
      </w:r>
      <w:proofErr w:type="spellStart"/>
      <w:r w:rsidR="001E7D58" w:rsidRPr="00C8767A">
        <w:rPr>
          <w:rFonts w:ascii="Cambria" w:hAnsi="Cambria"/>
        </w:rPr>
        <w:t>DAK</w:t>
      </w:r>
      <w:r w:rsidRPr="00C8767A">
        <w:rPr>
          <w:rFonts w:ascii="Cambria" w:hAnsi="Cambria"/>
        </w:rPr>
        <w:t>’</w:t>
      </w:r>
      <w:r w:rsidR="00A258E5" w:rsidRPr="00C8767A">
        <w:rPr>
          <w:rFonts w:ascii="Cambria" w:hAnsi="Cambria"/>
        </w:rPr>
        <w:t>ı</w:t>
      </w:r>
      <w:r w:rsidRPr="00C8767A">
        <w:rPr>
          <w:rFonts w:ascii="Cambria" w:hAnsi="Cambria"/>
        </w:rPr>
        <w:t>n</w:t>
      </w:r>
      <w:proofErr w:type="spellEnd"/>
      <w:r w:rsidRPr="00C8767A">
        <w:rPr>
          <w:rFonts w:ascii="Cambria" w:hAnsi="Cambria"/>
        </w:rPr>
        <w:t xml:space="preserve"> hatalı karar vermesine yol açan yanlışlar konusunda kurumun haklı olduğu kabul edilirse, </w:t>
      </w:r>
      <w:r w:rsidR="001E7D58" w:rsidRPr="00C8767A">
        <w:rPr>
          <w:rFonts w:ascii="Cambria" w:hAnsi="Cambria"/>
        </w:rPr>
        <w:t>DAK</w:t>
      </w:r>
      <w:r w:rsidRPr="00C8767A">
        <w:rPr>
          <w:rFonts w:ascii="Cambria" w:hAnsi="Cambria"/>
        </w:rPr>
        <w:t xml:space="preserve"> “akreditasyon vermeme” kararını değiştirerek alınabilecek akreditasyon kararları içinde en uygun olanını verebilir.</w:t>
      </w:r>
    </w:p>
    <w:p w14:paraId="22F32556" w14:textId="77777777" w:rsidR="00CF5F9C" w:rsidRPr="00C8767A" w:rsidRDefault="00CF5F9C" w:rsidP="00CF3FFC">
      <w:pPr>
        <w:rPr>
          <w:rFonts w:ascii="Cambria" w:hAnsi="Cambria"/>
        </w:rPr>
        <w:sectPr w:rsidR="00CF5F9C" w:rsidRPr="00C8767A" w:rsidSect="00E73BD6">
          <w:footerReference w:type="default" r:id="rId11"/>
          <w:pgSz w:w="11906" w:h="16838"/>
          <w:pgMar w:top="1417" w:right="1417" w:bottom="1417" w:left="1417" w:header="709" w:footer="709" w:gutter="0"/>
          <w:cols w:space="708"/>
          <w:docGrid w:linePitch="360"/>
        </w:sectPr>
      </w:pPr>
    </w:p>
    <w:p w14:paraId="0BF1ACD1" w14:textId="517F7D34" w:rsidR="00CF5F9C" w:rsidRPr="00C8767A" w:rsidRDefault="00CF5F9C" w:rsidP="00CF3FFC">
      <w:pPr>
        <w:rPr>
          <w:rFonts w:ascii="Cambria" w:hAnsi="Cambria"/>
        </w:rPr>
      </w:pPr>
    </w:p>
    <w:p w14:paraId="4DF6AF42" w14:textId="77777777" w:rsidR="00CF5F9C" w:rsidRPr="00C8767A" w:rsidRDefault="00CF5F9C" w:rsidP="00CF3FFC">
      <w:pPr>
        <w:rPr>
          <w:rFonts w:ascii="Cambria" w:hAnsi="Cambria"/>
        </w:rPr>
      </w:pPr>
    </w:p>
    <w:p w14:paraId="7E8994E0" w14:textId="2A150D2A" w:rsidR="002302DE" w:rsidRPr="00C8767A" w:rsidRDefault="00CF3FFC" w:rsidP="00CF3FFC">
      <w:pPr>
        <w:rPr>
          <w:rFonts w:ascii="Cambria" w:hAnsi="Cambria"/>
        </w:rPr>
      </w:pPr>
      <w:r w:rsidRPr="00C8767A">
        <w:rPr>
          <w:rFonts w:ascii="Cambria" w:hAnsi="Cambria"/>
        </w:rPr>
        <w:t>(</w:t>
      </w:r>
      <w:r w:rsidR="00CF5F9C" w:rsidRPr="00C8767A">
        <w:rPr>
          <w:rFonts w:ascii="Cambria" w:hAnsi="Cambria"/>
        </w:rPr>
        <w:t>d</w:t>
      </w:r>
      <w:r w:rsidRPr="00C8767A">
        <w:rPr>
          <w:rFonts w:ascii="Cambria" w:hAnsi="Cambria"/>
        </w:rPr>
        <w:t>)</w:t>
      </w:r>
      <w:r w:rsidRPr="00C8767A">
        <w:rPr>
          <w:rFonts w:ascii="Cambria" w:hAnsi="Cambria"/>
        </w:rPr>
        <w:tab/>
      </w:r>
      <w:r w:rsidR="001E7D58" w:rsidRPr="00C8767A">
        <w:rPr>
          <w:rFonts w:ascii="Cambria" w:hAnsi="Cambria"/>
        </w:rPr>
        <w:t>DAK</w:t>
      </w:r>
      <w:r w:rsidRPr="00C8767A">
        <w:rPr>
          <w:rFonts w:ascii="Cambria" w:hAnsi="Cambria"/>
        </w:rPr>
        <w:t xml:space="preserve">, yeniden değerlendirme yapılmasına gerek olmadığı sonucuna varırsa, </w:t>
      </w:r>
      <w:proofErr w:type="spellStart"/>
      <w:r w:rsidRPr="00C8767A">
        <w:rPr>
          <w:rFonts w:ascii="Cambria" w:hAnsi="Cambria"/>
        </w:rPr>
        <w:t>red</w:t>
      </w:r>
      <w:proofErr w:type="spellEnd"/>
      <w:r w:rsidRPr="00C8767A">
        <w:rPr>
          <w:rFonts w:ascii="Cambria" w:hAnsi="Cambria"/>
        </w:rPr>
        <w:t xml:space="preserve"> nedenlerini ve kurumun “akreditasyon vermeme” kararına itiraz etme hakkı olduğunu açıklayan bir yazı ile yeniden değerlendirme istemini reddeder. Yeniden değerlendirmenin reddine itiraz edilemez.</w:t>
      </w:r>
    </w:p>
    <w:p w14:paraId="27B45B94" w14:textId="77777777" w:rsidR="002302DE" w:rsidRPr="00C8767A" w:rsidRDefault="002302DE" w:rsidP="0090419D">
      <w:pPr>
        <w:rPr>
          <w:rFonts w:ascii="Cambria" w:hAnsi="Cambria"/>
        </w:rPr>
      </w:pPr>
    </w:p>
    <w:p w14:paraId="5F67F372" w14:textId="2D55A162" w:rsidR="002302DE" w:rsidRPr="00C8767A" w:rsidRDefault="002302DE" w:rsidP="002302DE">
      <w:pPr>
        <w:pStyle w:val="Balk1"/>
      </w:pPr>
      <w:r w:rsidRPr="00C8767A">
        <w:t xml:space="preserve">MADDE – 7: </w:t>
      </w:r>
      <w:r w:rsidR="00822D79" w:rsidRPr="00C8767A">
        <w:t>İtiraz</w:t>
      </w:r>
    </w:p>
    <w:p w14:paraId="42E3CC6F" w14:textId="1D3D59EB" w:rsidR="00CF3FFC" w:rsidRPr="00C8767A" w:rsidRDefault="00CF3FFC" w:rsidP="00CF3FFC">
      <w:pPr>
        <w:rPr>
          <w:rFonts w:ascii="Cambria" w:hAnsi="Cambria"/>
        </w:rPr>
      </w:pPr>
      <w:r w:rsidRPr="00C8767A">
        <w:rPr>
          <w:rFonts w:ascii="Cambria" w:hAnsi="Cambria"/>
        </w:rPr>
        <w:t>(</w:t>
      </w:r>
      <w:r w:rsidR="00CF5F9C" w:rsidRPr="00C8767A">
        <w:rPr>
          <w:rFonts w:ascii="Cambria" w:hAnsi="Cambria"/>
        </w:rPr>
        <w:t>a</w:t>
      </w:r>
      <w:r w:rsidRPr="00C8767A">
        <w:rPr>
          <w:rFonts w:ascii="Cambria" w:hAnsi="Cambria"/>
        </w:rPr>
        <w:t>)</w:t>
      </w:r>
      <w:r w:rsidRPr="00C8767A">
        <w:rPr>
          <w:rFonts w:ascii="Cambria" w:hAnsi="Cambria"/>
        </w:rPr>
        <w:tab/>
        <w:t xml:space="preserve">İtirazlar, tüm </w:t>
      </w:r>
      <w:r w:rsidR="001E7D58" w:rsidRPr="00C8767A">
        <w:rPr>
          <w:rFonts w:ascii="Cambria" w:hAnsi="Cambria"/>
        </w:rPr>
        <w:t>DOĞAK</w:t>
      </w:r>
      <w:r w:rsidRPr="00C8767A">
        <w:rPr>
          <w:rFonts w:ascii="Cambria" w:hAnsi="Cambria"/>
        </w:rPr>
        <w:t xml:space="preserve"> “akreditasyon” kararlarına karşı ve yalnızca </w:t>
      </w:r>
      <w:proofErr w:type="spellStart"/>
      <w:r w:rsidR="001E7D58" w:rsidRPr="00C8767A">
        <w:rPr>
          <w:rFonts w:ascii="Cambria" w:hAnsi="Cambria"/>
        </w:rPr>
        <w:t>DOĞAK</w:t>
      </w:r>
      <w:r w:rsidRPr="00C8767A">
        <w:rPr>
          <w:rFonts w:ascii="Cambria" w:hAnsi="Cambria"/>
        </w:rPr>
        <w:t>’</w:t>
      </w:r>
      <w:r w:rsidR="00A258E5" w:rsidRPr="00C8767A">
        <w:rPr>
          <w:rFonts w:ascii="Cambria" w:hAnsi="Cambria"/>
        </w:rPr>
        <w:t>ı</w:t>
      </w:r>
      <w:r w:rsidRPr="00C8767A">
        <w:rPr>
          <w:rFonts w:ascii="Cambria" w:hAnsi="Cambria"/>
        </w:rPr>
        <w:t>n</w:t>
      </w:r>
      <w:proofErr w:type="spellEnd"/>
      <w:r w:rsidRPr="00C8767A">
        <w:rPr>
          <w:rFonts w:ascii="Cambria" w:hAnsi="Cambria"/>
        </w:rPr>
        <w:t xml:space="preserve"> bazı bilgi hataları veya </w:t>
      </w:r>
      <w:proofErr w:type="spellStart"/>
      <w:r w:rsidR="001E7D58" w:rsidRPr="00C8767A">
        <w:rPr>
          <w:rFonts w:ascii="Cambria" w:hAnsi="Cambria"/>
        </w:rPr>
        <w:t>DOĞAK</w:t>
      </w:r>
      <w:r w:rsidRPr="00C8767A">
        <w:rPr>
          <w:rFonts w:ascii="Cambria" w:hAnsi="Cambria"/>
        </w:rPr>
        <w:t>’</w:t>
      </w:r>
      <w:r w:rsidR="00A258E5" w:rsidRPr="00C8767A">
        <w:rPr>
          <w:rFonts w:ascii="Cambria" w:hAnsi="Cambria"/>
        </w:rPr>
        <w:t>ı</w:t>
      </w:r>
      <w:r w:rsidRPr="00C8767A">
        <w:rPr>
          <w:rFonts w:ascii="Cambria" w:hAnsi="Cambria"/>
        </w:rPr>
        <w:t>n</w:t>
      </w:r>
      <w:proofErr w:type="spellEnd"/>
      <w:r w:rsidRPr="00C8767A">
        <w:rPr>
          <w:rFonts w:ascii="Cambria" w:hAnsi="Cambria"/>
        </w:rPr>
        <w:t xml:space="preserve"> yayımlanmış ölçütleri, yönetmelikleri ve yönergelerine aykırı değerlendirmeler sonucu oluşan bir kararının uygun olmadığı görüşüne dayandırılabilir. İtiraz durumunda yapılacak incelemede yalnızca </w:t>
      </w:r>
      <w:proofErr w:type="spellStart"/>
      <w:r w:rsidR="001E7D58" w:rsidRPr="00C8767A">
        <w:rPr>
          <w:rFonts w:ascii="Cambria" w:hAnsi="Cambria"/>
        </w:rPr>
        <w:t>DOĞAK</w:t>
      </w:r>
      <w:r w:rsidRPr="00C8767A">
        <w:rPr>
          <w:rFonts w:ascii="Cambria" w:hAnsi="Cambria"/>
        </w:rPr>
        <w:t>’</w:t>
      </w:r>
      <w:r w:rsidR="00A258E5" w:rsidRPr="00C8767A">
        <w:rPr>
          <w:rFonts w:ascii="Cambria" w:hAnsi="Cambria"/>
        </w:rPr>
        <w:t>ı</w:t>
      </w:r>
      <w:r w:rsidRPr="00C8767A">
        <w:rPr>
          <w:rFonts w:ascii="Cambria" w:hAnsi="Cambria"/>
        </w:rPr>
        <w:t>n</w:t>
      </w:r>
      <w:proofErr w:type="spellEnd"/>
      <w:r w:rsidRPr="00C8767A">
        <w:rPr>
          <w:rFonts w:ascii="Cambria" w:hAnsi="Cambria"/>
        </w:rPr>
        <w:t xml:space="preserve"> karar aldığı sırada </w:t>
      </w:r>
      <w:r w:rsidR="001E7D58" w:rsidRPr="00C8767A">
        <w:rPr>
          <w:rFonts w:ascii="Cambria" w:hAnsi="Cambria"/>
        </w:rPr>
        <w:t>DOĞAK</w:t>
      </w:r>
      <w:r w:rsidRPr="00C8767A">
        <w:rPr>
          <w:rFonts w:ascii="Cambria" w:hAnsi="Cambria"/>
        </w:rPr>
        <w:t xml:space="preserve"> tarafından bilinen koşullar göz önüne alınacaktır.</w:t>
      </w:r>
    </w:p>
    <w:p w14:paraId="38268941" w14:textId="34E4F69B" w:rsidR="00CF3FFC" w:rsidRPr="00C8767A" w:rsidRDefault="00CF3FFC" w:rsidP="00CF3FFC">
      <w:pPr>
        <w:rPr>
          <w:rFonts w:ascii="Cambria" w:hAnsi="Cambria"/>
        </w:rPr>
      </w:pPr>
      <w:r w:rsidRPr="00C8767A">
        <w:rPr>
          <w:rFonts w:ascii="Cambria" w:hAnsi="Cambria"/>
        </w:rPr>
        <w:t>(</w:t>
      </w:r>
      <w:r w:rsidR="00CF5F9C" w:rsidRPr="00C8767A">
        <w:rPr>
          <w:rFonts w:ascii="Cambria" w:hAnsi="Cambria"/>
        </w:rPr>
        <w:t>b</w:t>
      </w:r>
      <w:r w:rsidRPr="00C8767A">
        <w:rPr>
          <w:rFonts w:ascii="Cambria" w:hAnsi="Cambria"/>
        </w:rPr>
        <w:t>)</w:t>
      </w:r>
      <w:r w:rsidRPr="00C8767A">
        <w:rPr>
          <w:rFonts w:ascii="Cambria" w:hAnsi="Cambria"/>
        </w:rPr>
        <w:tab/>
        <w:t xml:space="preserve">İtirazlar akreditasyon kararının ve </w:t>
      </w:r>
      <w:r w:rsidR="001E7D58" w:rsidRPr="00C8767A">
        <w:rPr>
          <w:rFonts w:ascii="Cambria" w:hAnsi="Cambria"/>
        </w:rPr>
        <w:t>DOĞAK</w:t>
      </w:r>
      <w:r w:rsidRPr="00C8767A">
        <w:rPr>
          <w:rFonts w:ascii="Cambria" w:hAnsi="Cambria"/>
        </w:rPr>
        <w:t xml:space="preserve"> değerlendirme raporunun kuruma bildirimini izleyen otuz (</w:t>
      </w:r>
      <w:r w:rsidR="003F42F0" w:rsidRPr="00C8767A">
        <w:rPr>
          <w:rFonts w:ascii="Cambria" w:hAnsi="Cambria"/>
        </w:rPr>
        <w:t>7</w:t>
      </w:r>
      <w:r w:rsidRPr="00C8767A">
        <w:rPr>
          <w:rFonts w:ascii="Cambria" w:hAnsi="Cambria"/>
        </w:rPr>
        <w:t xml:space="preserve">) gün içinde </w:t>
      </w:r>
      <w:r w:rsidR="001E7D58" w:rsidRPr="00C8767A">
        <w:rPr>
          <w:rFonts w:ascii="Cambria" w:hAnsi="Cambria"/>
        </w:rPr>
        <w:t>DOĞAK</w:t>
      </w:r>
      <w:r w:rsidRPr="00C8767A">
        <w:rPr>
          <w:rFonts w:ascii="Cambria" w:hAnsi="Cambria"/>
        </w:rPr>
        <w:t xml:space="preserve"> Yönetim Kuruluna Rektör tarafından yazılı olarak yapılmalıdır.</w:t>
      </w:r>
    </w:p>
    <w:p w14:paraId="396C4EAB" w14:textId="0044AF65" w:rsidR="00CF3FFC" w:rsidRPr="00C8767A" w:rsidRDefault="00CF3FFC" w:rsidP="00CF3FFC">
      <w:pPr>
        <w:rPr>
          <w:rFonts w:ascii="Cambria" w:hAnsi="Cambria"/>
        </w:rPr>
      </w:pPr>
      <w:r w:rsidRPr="00C8767A">
        <w:rPr>
          <w:rFonts w:ascii="Cambria" w:hAnsi="Cambria"/>
        </w:rPr>
        <w:t>(</w:t>
      </w:r>
      <w:r w:rsidR="00CF5F9C" w:rsidRPr="00C8767A">
        <w:rPr>
          <w:rFonts w:ascii="Cambria" w:hAnsi="Cambria"/>
        </w:rPr>
        <w:t>c</w:t>
      </w:r>
      <w:r w:rsidRPr="00C8767A">
        <w:rPr>
          <w:rFonts w:ascii="Cambria" w:hAnsi="Cambria"/>
        </w:rPr>
        <w:t>)</w:t>
      </w:r>
      <w:r w:rsidRPr="00C8767A">
        <w:rPr>
          <w:rFonts w:ascii="Cambria" w:hAnsi="Cambria"/>
        </w:rPr>
        <w:tab/>
      </w:r>
      <w:r w:rsidR="001E7D58" w:rsidRPr="00C8767A">
        <w:rPr>
          <w:rFonts w:ascii="Cambria" w:hAnsi="Cambria"/>
        </w:rPr>
        <w:t>DOĞAK</w:t>
      </w:r>
      <w:r w:rsidRPr="00C8767A">
        <w:rPr>
          <w:rFonts w:ascii="Cambria" w:hAnsi="Cambria"/>
        </w:rPr>
        <w:t xml:space="preserve"> Yönetim Kurulu her değerlendirme döneminde kurumlardan gelebilecek itirazların incelenmesi için en az 5 kişilik bir İtiraz Komitesi oluşturur. Bu komitenin en az bir üyesinin </w:t>
      </w:r>
      <w:r w:rsidR="001E7D58" w:rsidRPr="00C8767A">
        <w:rPr>
          <w:rFonts w:ascii="Cambria" w:hAnsi="Cambria"/>
        </w:rPr>
        <w:t>DAK</w:t>
      </w:r>
      <w:r w:rsidRPr="00C8767A">
        <w:rPr>
          <w:rFonts w:ascii="Cambria" w:hAnsi="Cambria"/>
        </w:rPr>
        <w:t xml:space="preserve"> eski üyeliği deneyimi olması gereklidir. </w:t>
      </w:r>
      <w:r w:rsidR="001E7D58" w:rsidRPr="00C8767A">
        <w:rPr>
          <w:rFonts w:ascii="Cambria" w:hAnsi="Cambria"/>
        </w:rPr>
        <w:t>DOĞAK</w:t>
      </w:r>
      <w:r w:rsidRPr="00C8767A">
        <w:rPr>
          <w:rFonts w:ascii="Cambria" w:hAnsi="Cambria"/>
        </w:rPr>
        <w:t xml:space="preserve"> Yönetim Kurulu komite üyelerinden bir kişiyi komite başkanı olarak atar. Bir programın </w:t>
      </w:r>
      <w:r w:rsidR="001E7D58" w:rsidRPr="00C8767A">
        <w:rPr>
          <w:rFonts w:ascii="Cambria" w:hAnsi="Cambria"/>
        </w:rPr>
        <w:t>DOĞAK</w:t>
      </w:r>
      <w:r w:rsidRPr="00C8767A">
        <w:rPr>
          <w:rFonts w:ascii="Cambria" w:hAnsi="Cambria"/>
        </w:rPr>
        <w:t xml:space="preserve"> değerlendirme takımında görev yapmış kişiler, mevcut </w:t>
      </w:r>
      <w:r w:rsidR="001E7D58" w:rsidRPr="00C8767A">
        <w:rPr>
          <w:rFonts w:ascii="Cambria" w:hAnsi="Cambria"/>
        </w:rPr>
        <w:t>DAK</w:t>
      </w:r>
      <w:r w:rsidRPr="00C8767A">
        <w:rPr>
          <w:rFonts w:ascii="Cambria" w:hAnsi="Cambria"/>
        </w:rPr>
        <w:t xml:space="preserve"> üyeleri ve </w:t>
      </w:r>
      <w:r w:rsidR="001E7D58" w:rsidRPr="00C8767A">
        <w:rPr>
          <w:rFonts w:ascii="Cambria" w:hAnsi="Cambria"/>
        </w:rPr>
        <w:t>DOĞAK</w:t>
      </w:r>
      <w:r w:rsidRPr="00C8767A">
        <w:rPr>
          <w:rFonts w:ascii="Cambria" w:hAnsi="Cambria"/>
        </w:rPr>
        <w:t xml:space="preserve"> Yönetim Kurulu üyeleri İtiraz Komitesinde yer alamaz.</w:t>
      </w:r>
    </w:p>
    <w:p w14:paraId="0B12B79D" w14:textId="1330FB7F" w:rsidR="00CF3FFC" w:rsidRPr="00C8767A" w:rsidRDefault="00CF3FFC" w:rsidP="00CF3FFC">
      <w:pPr>
        <w:rPr>
          <w:rFonts w:ascii="Cambria" w:hAnsi="Cambria"/>
        </w:rPr>
      </w:pPr>
      <w:r w:rsidRPr="00C8767A">
        <w:rPr>
          <w:rFonts w:ascii="Cambria" w:hAnsi="Cambria"/>
        </w:rPr>
        <w:t>(</w:t>
      </w:r>
      <w:r w:rsidR="00CF5F9C" w:rsidRPr="00C8767A">
        <w:rPr>
          <w:rFonts w:ascii="Cambria" w:hAnsi="Cambria"/>
        </w:rPr>
        <w:t>d</w:t>
      </w:r>
      <w:r w:rsidRPr="00C8767A">
        <w:rPr>
          <w:rFonts w:ascii="Cambria" w:hAnsi="Cambria"/>
        </w:rPr>
        <w:t>)</w:t>
      </w:r>
      <w:r w:rsidRPr="00C8767A">
        <w:rPr>
          <w:rFonts w:ascii="Cambria" w:hAnsi="Cambria"/>
        </w:rPr>
        <w:tab/>
        <w:t xml:space="preserve">Değerlendirme sürecinin değişik aşamalarında kuruma verilen tüm belgelerin, kurumun değerlendirme sürecindeki yanıtının, kurum ve </w:t>
      </w:r>
      <w:r w:rsidR="001E7D58" w:rsidRPr="00C8767A">
        <w:rPr>
          <w:rFonts w:ascii="Cambria" w:hAnsi="Cambria"/>
        </w:rPr>
        <w:t>DAK</w:t>
      </w:r>
      <w:r w:rsidRPr="00C8767A">
        <w:rPr>
          <w:rFonts w:ascii="Cambria" w:hAnsi="Cambria"/>
        </w:rPr>
        <w:t xml:space="preserve"> tarafından verilen diğer belgelerin kopyaları itiraz komitesine verilir. Ayrıca, </w:t>
      </w:r>
      <w:r w:rsidR="00A258E5" w:rsidRPr="00C8767A">
        <w:rPr>
          <w:rFonts w:ascii="Cambria" w:hAnsi="Cambria"/>
        </w:rPr>
        <w:t>öz değerlendirme</w:t>
      </w:r>
      <w:r w:rsidRPr="00C8767A">
        <w:rPr>
          <w:rFonts w:ascii="Cambria" w:hAnsi="Cambria"/>
        </w:rPr>
        <w:t xml:space="preserve"> raporları ve ekleri, </w:t>
      </w:r>
      <w:r w:rsidR="001E7D58" w:rsidRPr="00C8767A">
        <w:rPr>
          <w:rFonts w:ascii="Cambria" w:hAnsi="Cambria"/>
        </w:rPr>
        <w:t>DAK</w:t>
      </w:r>
      <w:r w:rsidRPr="00C8767A">
        <w:rPr>
          <w:rFonts w:ascii="Cambria" w:hAnsi="Cambria"/>
        </w:rPr>
        <w:t xml:space="preserve"> nezaretinde itiraz komitesine iletilir.</w:t>
      </w:r>
    </w:p>
    <w:p w14:paraId="681AAC11" w14:textId="29A1CCAF" w:rsidR="00CF3FFC" w:rsidRPr="00C8767A" w:rsidRDefault="00CF3FFC" w:rsidP="00CF3FFC">
      <w:pPr>
        <w:rPr>
          <w:rFonts w:ascii="Cambria" w:hAnsi="Cambria"/>
        </w:rPr>
      </w:pPr>
      <w:r w:rsidRPr="00C8767A">
        <w:rPr>
          <w:rFonts w:ascii="Cambria" w:hAnsi="Cambria"/>
        </w:rPr>
        <w:t>(</w:t>
      </w:r>
      <w:r w:rsidR="00CF5F9C" w:rsidRPr="00C8767A">
        <w:rPr>
          <w:rFonts w:ascii="Cambria" w:hAnsi="Cambria"/>
        </w:rPr>
        <w:t>e</w:t>
      </w:r>
      <w:r w:rsidRPr="00C8767A">
        <w:rPr>
          <w:rFonts w:ascii="Cambria" w:hAnsi="Cambria"/>
        </w:rPr>
        <w:t>)</w:t>
      </w:r>
      <w:r w:rsidRPr="00C8767A">
        <w:rPr>
          <w:rFonts w:ascii="Cambria" w:hAnsi="Cambria"/>
        </w:rPr>
        <w:tab/>
        <w:t xml:space="preserve">Kurumun itiraz başvurusunda </w:t>
      </w:r>
      <w:r w:rsidR="001E7D58" w:rsidRPr="00C8767A">
        <w:rPr>
          <w:rFonts w:ascii="Cambria" w:hAnsi="Cambria"/>
        </w:rPr>
        <w:t>DOĞAK</w:t>
      </w:r>
      <w:r w:rsidRPr="00C8767A">
        <w:rPr>
          <w:rFonts w:ascii="Cambria" w:hAnsi="Cambria"/>
        </w:rPr>
        <w:t xml:space="preserve"> tarafından gönderilmiş olan akreditasyon kararının dayandırıldığı </w:t>
      </w:r>
      <w:r w:rsidR="001E7D58" w:rsidRPr="00C8767A">
        <w:rPr>
          <w:rFonts w:ascii="Cambria" w:hAnsi="Cambria"/>
        </w:rPr>
        <w:t>DOĞAK</w:t>
      </w:r>
      <w:r w:rsidRPr="00C8767A">
        <w:rPr>
          <w:rFonts w:ascii="Cambria" w:hAnsi="Cambria"/>
        </w:rPr>
        <w:t xml:space="preserve"> değerlendirmelerine bir yanıt vermesi beklenir. Kurum itirazını destekleyecek gerekli diğer belgeleri de kanıt olarak sunabilir. Ancak, bu tür kanıtların, akreditasyon kararı alınmış programın değerlendirme sürecinde kurum tarafından </w:t>
      </w:r>
      <w:r w:rsidR="001E7D58" w:rsidRPr="00C8767A">
        <w:rPr>
          <w:rFonts w:ascii="Cambria" w:hAnsi="Cambria"/>
        </w:rPr>
        <w:t>DOĞAK</w:t>
      </w:r>
      <w:r w:rsidRPr="00C8767A">
        <w:rPr>
          <w:rFonts w:ascii="Cambria" w:hAnsi="Cambria"/>
        </w:rPr>
        <w:t xml:space="preserve"> değerlendirme takımına verilmiş olması gerekir. Değerlendirme sürecinde </w:t>
      </w:r>
      <w:r w:rsidR="001E7D58" w:rsidRPr="00C8767A">
        <w:rPr>
          <w:rFonts w:ascii="Cambria" w:hAnsi="Cambria"/>
        </w:rPr>
        <w:t>DOĞAK</w:t>
      </w:r>
      <w:r w:rsidRPr="00C8767A">
        <w:rPr>
          <w:rFonts w:ascii="Cambria" w:hAnsi="Cambria"/>
        </w:rPr>
        <w:t xml:space="preserve"> değerlendirme takımına sunulmamış kanıtlar dikkate alınmaz.</w:t>
      </w:r>
    </w:p>
    <w:p w14:paraId="6248048E" w14:textId="1C4FEC7C" w:rsidR="00CF3FFC" w:rsidRPr="00C8767A" w:rsidRDefault="00CF3FFC" w:rsidP="00CF3FFC">
      <w:pPr>
        <w:rPr>
          <w:rFonts w:ascii="Cambria" w:hAnsi="Cambria"/>
        </w:rPr>
      </w:pPr>
      <w:r w:rsidRPr="00C8767A">
        <w:rPr>
          <w:rFonts w:ascii="Cambria" w:hAnsi="Cambria"/>
        </w:rPr>
        <w:t>(</w:t>
      </w:r>
      <w:r w:rsidR="00CF5F9C" w:rsidRPr="00C8767A">
        <w:rPr>
          <w:rFonts w:ascii="Cambria" w:hAnsi="Cambria"/>
        </w:rPr>
        <w:t>f</w:t>
      </w:r>
      <w:r w:rsidRPr="00C8767A">
        <w:rPr>
          <w:rFonts w:ascii="Cambria" w:hAnsi="Cambria"/>
        </w:rPr>
        <w:t>)</w:t>
      </w:r>
      <w:r w:rsidRPr="00C8767A">
        <w:rPr>
          <w:rFonts w:ascii="Cambria" w:hAnsi="Cambria"/>
        </w:rPr>
        <w:tab/>
      </w:r>
      <w:r w:rsidR="001E7D58" w:rsidRPr="00C8767A">
        <w:rPr>
          <w:rFonts w:ascii="Cambria" w:hAnsi="Cambria"/>
        </w:rPr>
        <w:t>DOĞAK</w:t>
      </w:r>
      <w:r w:rsidRPr="00C8767A">
        <w:rPr>
          <w:rFonts w:ascii="Cambria" w:hAnsi="Cambria"/>
        </w:rPr>
        <w:t xml:space="preserve"> değerlendirmesinden sonra yapılan program düzenlemeleri İtiraz Komitesi tarafından göz önüne alınmaz.</w:t>
      </w:r>
    </w:p>
    <w:p w14:paraId="7FE3A981" w14:textId="6C6C205B" w:rsidR="00CF3FFC" w:rsidRPr="00C8767A" w:rsidRDefault="00CF3FFC" w:rsidP="00CF3FFC">
      <w:pPr>
        <w:rPr>
          <w:rFonts w:ascii="Cambria" w:hAnsi="Cambria"/>
        </w:rPr>
      </w:pPr>
      <w:r w:rsidRPr="00C8767A">
        <w:rPr>
          <w:rFonts w:ascii="Cambria" w:hAnsi="Cambria"/>
        </w:rPr>
        <w:t>(</w:t>
      </w:r>
      <w:r w:rsidR="00CF5F9C" w:rsidRPr="00C8767A">
        <w:rPr>
          <w:rFonts w:ascii="Cambria" w:hAnsi="Cambria"/>
        </w:rPr>
        <w:t>g</w:t>
      </w:r>
      <w:r w:rsidRPr="00C8767A">
        <w:rPr>
          <w:rFonts w:ascii="Cambria" w:hAnsi="Cambria"/>
        </w:rPr>
        <w:t>)</w:t>
      </w:r>
      <w:r w:rsidRPr="00C8767A">
        <w:rPr>
          <w:rFonts w:ascii="Cambria" w:hAnsi="Cambria"/>
        </w:rPr>
        <w:tab/>
        <w:t xml:space="preserve">İtiraz Komitesinin isteği üzerine, </w:t>
      </w:r>
      <w:r w:rsidR="001E7D58" w:rsidRPr="00C8767A">
        <w:rPr>
          <w:rFonts w:ascii="Cambria" w:hAnsi="Cambria"/>
        </w:rPr>
        <w:t>DAK</w:t>
      </w:r>
      <w:r w:rsidRPr="00C8767A">
        <w:rPr>
          <w:rFonts w:ascii="Cambria" w:hAnsi="Cambria"/>
        </w:rPr>
        <w:t xml:space="preserve"> kendi görüşlerini açıklamak için İtiraz Komitesine; kuruma verilen yanıt ve akreditasyon kararının dayandırıldığı değerlendirmelerin kanıtlarına ek başka kanıtlar da sunabilir.</w:t>
      </w:r>
    </w:p>
    <w:p w14:paraId="5BEAA59C" w14:textId="3902FB20" w:rsidR="00CF3FFC" w:rsidRPr="00C8767A" w:rsidRDefault="00CF3FFC" w:rsidP="00CF3FFC">
      <w:pPr>
        <w:rPr>
          <w:rFonts w:ascii="Cambria" w:hAnsi="Cambria"/>
        </w:rPr>
      </w:pPr>
      <w:r w:rsidRPr="00C8767A">
        <w:rPr>
          <w:rFonts w:ascii="Cambria" w:hAnsi="Cambria"/>
        </w:rPr>
        <w:t>(</w:t>
      </w:r>
      <w:r w:rsidR="00CF5F9C" w:rsidRPr="00C8767A">
        <w:rPr>
          <w:rFonts w:ascii="Cambria" w:hAnsi="Cambria"/>
        </w:rPr>
        <w:t>h</w:t>
      </w:r>
      <w:r w:rsidRPr="00C8767A">
        <w:rPr>
          <w:rFonts w:ascii="Cambria" w:hAnsi="Cambria"/>
        </w:rPr>
        <w:t>)</w:t>
      </w:r>
      <w:r w:rsidRPr="00C8767A">
        <w:rPr>
          <w:rFonts w:ascii="Cambria" w:hAnsi="Cambria"/>
        </w:rPr>
        <w:tab/>
        <w:t xml:space="preserve">İtiraz Komitesi toplantısında alınacak tavsiye kararında, yalnızca kurum ve </w:t>
      </w:r>
      <w:r w:rsidR="001E7D58" w:rsidRPr="00C8767A">
        <w:rPr>
          <w:rFonts w:ascii="Cambria" w:hAnsi="Cambria"/>
        </w:rPr>
        <w:t>DAK</w:t>
      </w:r>
      <w:r w:rsidRPr="00C8767A">
        <w:rPr>
          <w:rFonts w:ascii="Cambria" w:hAnsi="Cambria"/>
        </w:rPr>
        <w:t xml:space="preserve"> tarafından verilmiş yazılı belgeler dikkate alınacaktır. Kurum ve </w:t>
      </w:r>
      <w:r w:rsidR="001E7D58" w:rsidRPr="00C8767A">
        <w:rPr>
          <w:rFonts w:ascii="Cambria" w:hAnsi="Cambria"/>
        </w:rPr>
        <w:t>DAK</w:t>
      </w:r>
      <w:r w:rsidRPr="00C8767A">
        <w:rPr>
          <w:rFonts w:ascii="Cambria" w:hAnsi="Cambria"/>
        </w:rPr>
        <w:t xml:space="preserve"> temsilcileri bu toplantıya katılamaz. İtiraz Komitesinin alacağı karar, </w:t>
      </w:r>
      <w:proofErr w:type="spellStart"/>
      <w:r w:rsidR="001E7D58" w:rsidRPr="00C8767A">
        <w:rPr>
          <w:rFonts w:ascii="Cambria" w:hAnsi="Cambria"/>
        </w:rPr>
        <w:t>DAK</w:t>
      </w:r>
      <w:r w:rsidRPr="00C8767A">
        <w:rPr>
          <w:rFonts w:ascii="Cambria" w:hAnsi="Cambria"/>
        </w:rPr>
        <w:t>’</w:t>
      </w:r>
      <w:r w:rsidR="00A258E5" w:rsidRPr="00C8767A">
        <w:rPr>
          <w:rFonts w:ascii="Cambria" w:hAnsi="Cambria"/>
        </w:rPr>
        <w:t>ı</w:t>
      </w:r>
      <w:r w:rsidRPr="00C8767A">
        <w:rPr>
          <w:rFonts w:ascii="Cambria" w:hAnsi="Cambria"/>
        </w:rPr>
        <w:t>n</w:t>
      </w:r>
      <w:proofErr w:type="spellEnd"/>
      <w:r w:rsidRPr="00C8767A">
        <w:rPr>
          <w:rFonts w:ascii="Cambria" w:hAnsi="Cambria"/>
        </w:rPr>
        <w:t xml:space="preserve"> alabileceği akreditasyon karar seçenekleri ile sınırlıdır. İtiraz Komitesi kararını görevlendirmenin başlangıcından otuz (30) gün içinde </w:t>
      </w:r>
      <w:r w:rsidR="001E7D58" w:rsidRPr="00C8767A">
        <w:rPr>
          <w:rFonts w:ascii="Cambria" w:hAnsi="Cambria"/>
        </w:rPr>
        <w:t>DOĞAK</w:t>
      </w:r>
      <w:r w:rsidRPr="00C8767A">
        <w:rPr>
          <w:rFonts w:ascii="Cambria" w:hAnsi="Cambria"/>
        </w:rPr>
        <w:t xml:space="preserve"> Yönetim Kuruluna yazılı bir rapor ile iletir. Bu raporun değerlendirilmesi sonucunda </w:t>
      </w:r>
      <w:r w:rsidR="001E7D58" w:rsidRPr="00C8767A">
        <w:rPr>
          <w:rFonts w:ascii="Cambria" w:hAnsi="Cambria"/>
        </w:rPr>
        <w:t>DOĞAK</w:t>
      </w:r>
      <w:r w:rsidRPr="00C8767A">
        <w:rPr>
          <w:rFonts w:ascii="Cambria" w:hAnsi="Cambria"/>
        </w:rPr>
        <w:t xml:space="preserve"> Yönetim Kurulu tarafından alınan karar kesindir.</w:t>
      </w:r>
    </w:p>
    <w:p w14:paraId="61E3134A" w14:textId="480DE909" w:rsidR="002302DE" w:rsidRPr="00C8767A" w:rsidRDefault="00CF3FFC" w:rsidP="00CF3FFC">
      <w:pPr>
        <w:rPr>
          <w:rFonts w:ascii="Cambria" w:hAnsi="Cambria"/>
        </w:rPr>
      </w:pPr>
      <w:r w:rsidRPr="00C8767A">
        <w:rPr>
          <w:rFonts w:ascii="Cambria" w:hAnsi="Cambria"/>
        </w:rPr>
        <w:t>(</w:t>
      </w:r>
      <w:r w:rsidR="00CF5F9C" w:rsidRPr="00C8767A">
        <w:rPr>
          <w:rFonts w:ascii="Cambria" w:hAnsi="Cambria"/>
        </w:rPr>
        <w:t>ı</w:t>
      </w:r>
      <w:r w:rsidRPr="00C8767A">
        <w:rPr>
          <w:rFonts w:ascii="Cambria" w:hAnsi="Cambria"/>
        </w:rPr>
        <w:t>)</w:t>
      </w:r>
      <w:r w:rsidRPr="00C8767A">
        <w:rPr>
          <w:rFonts w:ascii="Cambria" w:hAnsi="Cambria"/>
        </w:rPr>
        <w:tab/>
        <w:t xml:space="preserve">Karar ve gerekçeleri, kararın alınmasını izleyen </w:t>
      </w:r>
      <w:r w:rsidR="00A258E5" w:rsidRPr="00C8767A">
        <w:rPr>
          <w:rFonts w:ascii="Cambria" w:hAnsi="Cambria"/>
        </w:rPr>
        <w:t>on beş</w:t>
      </w:r>
      <w:r w:rsidRPr="00C8767A">
        <w:rPr>
          <w:rFonts w:ascii="Cambria" w:hAnsi="Cambria"/>
        </w:rPr>
        <w:t xml:space="preserve"> (15) gün içinde </w:t>
      </w:r>
      <w:r w:rsidR="001E7D58" w:rsidRPr="00C8767A">
        <w:rPr>
          <w:rFonts w:ascii="Cambria" w:hAnsi="Cambria"/>
        </w:rPr>
        <w:t>DOĞAK</w:t>
      </w:r>
      <w:r w:rsidRPr="00C8767A">
        <w:rPr>
          <w:rFonts w:ascii="Cambria" w:hAnsi="Cambria"/>
        </w:rPr>
        <w:t xml:space="preserve"> tarafından kuruma ve </w:t>
      </w:r>
      <w:proofErr w:type="spellStart"/>
      <w:r w:rsidR="001E7D58" w:rsidRPr="00C8767A">
        <w:rPr>
          <w:rFonts w:ascii="Cambria" w:hAnsi="Cambria"/>
        </w:rPr>
        <w:t>DAK</w:t>
      </w:r>
      <w:r w:rsidRPr="00C8767A">
        <w:rPr>
          <w:rFonts w:ascii="Cambria" w:hAnsi="Cambria"/>
        </w:rPr>
        <w:t>’</w:t>
      </w:r>
      <w:r w:rsidR="00A258E5" w:rsidRPr="00C8767A">
        <w:rPr>
          <w:rFonts w:ascii="Cambria" w:hAnsi="Cambria"/>
        </w:rPr>
        <w:t>a</w:t>
      </w:r>
      <w:proofErr w:type="spellEnd"/>
      <w:r w:rsidRPr="00C8767A">
        <w:rPr>
          <w:rFonts w:ascii="Cambria" w:hAnsi="Cambria"/>
        </w:rPr>
        <w:t xml:space="preserve"> yazılı olarak bildirilir.</w:t>
      </w:r>
    </w:p>
    <w:p w14:paraId="2F753AA9" w14:textId="77777777" w:rsidR="002302DE" w:rsidRPr="00C8767A" w:rsidRDefault="002302DE" w:rsidP="0090419D">
      <w:pPr>
        <w:rPr>
          <w:rFonts w:ascii="Cambria" w:hAnsi="Cambria"/>
        </w:rPr>
      </w:pPr>
    </w:p>
    <w:p w14:paraId="28F2A8F8" w14:textId="422EDCB8" w:rsidR="002302DE" w:rsidRPr="00C8767A" w:rsidRDefault="002302DE" w:rsidP="002302DE">
      <w:pPr>
        <w:pStyle w:val="Balk1"/>
      </w:pPr>
      <w:r w:rsidRPr="00C8767A">
        <w:t xml:space="preserve">MADDE – 8: </w:t>
      </w:r>
      <w:r w:rsidR="00822D79" w:rsidRPr="00C8767A">
        <w:t>Yürürlük</w:t>
      </w:r>
    </w:p>
    <w:p w14:paraId="6753C6D6" w14:textId="5F336C7C" w:rsidR="009466CE" w:rsidRPr="00C8767A" w:rsidRDefault="009466CE" w:rsidP="009466CE">
      <w:pPr>
        <w:rPr>
          <w:rFonts w:ascii="Cambria" w:hAnsi="Cambria"/>
        </w:rPr>
      </w:pPr>
      <w:r w:rsidRPr="00C8767A">
        <w:rPr>
          <w:rFonts w:ascii="Cambria" w:hAnsi="Cambria"/>
        </w:rPr>
        <w:t>(a)</w:t>
      </w:r>
      <w:r w:rsidRPr="00C8767A">
        <w:rPr>
          <w:rFonts w:ascii="Cambria" w:hAnsi="Cambria"/>
        </w:rPr>
        <w:tab/>
        <w:t>Bu yönerge, bu madde dâhil 8 maddeden oluşmaktadır</w:t>
      </w:r>
    </w:p>
    <w:p w14:paraId="332EE422" w14:textId="7E69A1AE" w:rsidR="002302DE" w:rsidRPr="00C8767A" w:rsidRDefault="009466CE" w:rsidP="009466CE">
      <w:pPr>
        <w:rPr>
          <w:rFonts w:ascii="Cambria" w:hAnsi="Cambria"/>
        </w:rPr>
      </w:pPr>
      <w:r w:rsidRPr="00C8767A">
        <w:rPr>
          <w:rFonts w:ascii="Cambria" w:hAnsi="Cambria"/>
        </w:rPr>
        <w:t>(b)</w:t>
      </w:r>
      <w:r w:rsidRPr="00C8767A">
        <w:rPr>
          <w:rFonts w:ascii="Cambria" w:hAnsi="Cambria"/>
        </w:rPr>
        <w:tab/>
        <w:t xml:space="preserve">Bu yönerge, </w:t>
      </w:r>
      <w:r w:rsidR="001E7D58" w:rsidRPr="00C8767A">
        <w:rPr>
          <w:rFonts w:ascii="Cambria" w:hAnsi="Cambria"/>
        </w:rPr>
        <w:t>DOĞAK</w:t>
      </w:r>
      <w:r w:rsidRPr="00C8767A">
        <w:rPr>
          <w:rFonts w:ascii="Cambria" w:hAnsi="Cambria"/>
        </w:rPr>
        <w:t xml:space="preserve"> Yönetim Kurulu tarafından onaylandığı tarihten itibaren yürürlüğe girer.</w:t>
      </w:r>
    </w:p>
    <w:p w14:paraId="153AA049" w14:textId="51031A76" w:rsidR="009466CE" w:rsidRPr="001E7D58" w:rsidRDefault="009466CE" w:rsidP="009466CE">
      <w:pPr>
        <w:rPr>
          <w:rFonts w:ascii="Cambria" w:hAnsi="Cambria"/>
        </w:rPr>
      </w:pPr>
      <w:r w:rsidRPr="00C8767A">
        <w:rPr>
          <w:rFonts w:ascii="Cambria" w:hAnsi="Cambria"/>
        </w:rPr>
        <w:t>(c)</w:t>
      </w:r>
      <w:r w:rsidRPr="00C8767A">
        <w:rPr>
          <w:rFonts w:ascii="Cambria" w:hAnsi="Cambria"/>
        </w:rPr>
        <w:tab/>
        <w:t xml:space="preserve">Bu yönerge hükümlerini, </w:t>
      </w:r>
      <w:r w:rsidR="001E7D58" w:rsidRPr="00C8767A">
        <w:rPr>
          <w:rFonts w:ascii="Cambria" w:hAnsi="Cambria"/>
        </w:rPr>
        <w:t>DAK</w:t>
      </w:r>
      <w:r w:rsidRPr="00C8767A">
        <w:rPr>
          <w:rFonts w:ascii="Cambria" w:hAnsi="Cambria"/>
        </w:rPr>
        <w:t xml:space="preserve"> Başkanı yürütür.</w:t>
      </w:r>
    </w:p>
    <w:sectPr w:rsidR="009466CE" w:rsidRPr="001E7D58" w:rsidSect="00E73BD6">
      <w:footerReference w:type="default" r:id="rId12"/>
      <w:pgSz w:w="11906" w:h="16838"/>
      <w:pgMar w:top="1417" w:right="1417" w:bottom="1417" w:left="141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3D00651" w14:textId="77777777" w:rsidR="00321BB1" w:rsidRDefault="00321BB1" w:rsidP="00917119">
      <w:r>
        <w:separator/>
      </w:r>
    </w:p>
  </w:endnote>
  <w:endnote w:type="continuationSeparator" w:id="0">
    <w:p w14:paraId="3E6E7298" w14:textId="77777777" w:rsidR="00321BB1" w:rsidRDefault="00321BB1" w:rsidP="0091711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A2"/>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A2"/>
    <w:family w:val="roman"/>
    <w:pitch w:val="variable"/>
    <w:sig w:usb0="E00006FF" w:usb1="420024FF" w:usb2="02000000" w:usb3="00000000" w:csb0="0000019F" w:csb1="00000000"/>
  </w:font>
  <w:font w:name="Calibri Light">
    <w:panose1 w:val="020F0302020204030204"/>
    <w:charset w:val="A2"/>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8365B0" w14:textId="28A47387" w:rsidR="00483AFC" w:rsidRDefault="00CA3188">
    <w:pPr>
      <w:pStyle w:val="AltBilgi"/>
      <w:rPr>
        <w:rFonts w:ascii="Cambria" w:hAnsi="Cambria"/>
      </w:rPr>
    </w:pPr>
    <w:r>
      <w:rPr>
        <w:rFonts w:ascii="Cambria" w:hAnsi="Cambria"/>
        <w:noProof/>
      </w:rPr>
      <mc:AlternateContent>
        <mc:Choice Requires="wps">
          <w:drawing>
            <wp:anchor distT="0" distB="0" distL="114300" distR="114300" simplePos="0" relativeHeight="251675648" behindDoc="0" locked="0" layoutInCell="1" allowOverlap="1" wp14:anchorId="0B3B4E92" wp14:editId="1CE7FDEF">
              <wp:simplePos x="0" y="0"/>
              <wp:positionH relativeFrom="column">
                <wp:posOffset>2343150</wp:posOffset>
              </wp:positionH>
              <wp:positionV relativeFrom="paragraph">
                <wp:posOffset>-29581</wp:posOffset>
              </wp:positionV>
              <wp:extent cx="4148455" cy="845185"/>
              <wp:effectExtent l="0" t="0" r="23495" b="12065"/>
              <wp:wrapNone/>
              <wp:docPr id="13" name="Metin Kutusu 13"/>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483AFC" w:rsidRPr="00483AFC" w14:paraId="615704D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C2F59F5"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F9AD12A" w14:textId="11E46037" w:rsidR="00483AFC" w:rsidRPr="00483AFC" w:rsidRDefault="007A3587" w:rsidP="00483AFC">
                                <w:pPr>
                                  <w:pStyle w:val="AltBilgi"/>
                                  <w:rPr>
                                    <w:rFonts w:ascii="Cambria" w:hAnsi="Cambria"/>
                                    <w:color w:val="FFFFFF" w:themeColor="background1"/>
                                    <w:sz w:val="18"/>
                                    <w:szCs w:val="18"/>
                                  </w:rPr>
                                </w:pPr>
                                <w:r>
                                  <w:rPr>
                                    <w:rFonts w:ascii="Cambria" w:hAnsi="Cambria"/>
                                    <w:color w:val="FFFFFF" w:themeColor="background1"/>
                                    <w:sz w:val="18"/>
                                    <w:szCs w:val="18"/>
                                  </w:rPr>
                                  <w:t>YN – 1</w:t>
                                </w:r>
                                <w:r w:rsidR="003663BE">
                                  <w:rPr>
                                    <w:rFonts w:ascii="Cambria" w:hAnsi="Cambria"/>
                                    <w:color w:val="FFFFFF" w:themeColor="background1"/>
                                    <w:sz w:val="18"/>
                                    <w:szCs w:val="18"/>
                                  </w:rPr>
                                  <w:t>0</w:t>
                                </w:r>
                              </w:p>
                            </w:tc>
                          </w:tr>
                          <w:tr w:rsidR="00483AFC" w:rsidRPr="00483AFC" w14:paraId="11DBAA3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26151A5"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A8600DB"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483AFC" w:rsidRPr="00483AFC" w14:paraId="25AC415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31D3BCC"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38BCFB7"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483AFC" w:rsidRPr="00483AFC" w14:paraId="083BA2B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C53D111"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6885BEF"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483AFC" w:rsidRPr="00483AFC" w14:paraId="364ACDF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2DEE800"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C7742CE" w14:textId="2DC23A0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1/</w:t>
                                </w:r>
                                <w:r w:rsidR="00A5260A">
                                  <w:rPr>
                                    <w:rFonts w:ascii="Cambria" w:hAnsi="Cambria"/>
                                    <w:color w:val="FFFFFF" w:themeColor="background1"/>
                                    <w:sz w:val="18"/>
                                    <w:szCs w:val="18"/>
                                  </w:rPr>
                                  <w:t>3</w:t>
                                </w:r>
                              </w:p>
                            </w:tc>
                          </w:tr>
                        </w:tbl>
                        <w:p w14:paraId="6594F2B3" w14:textId="77777777" w:rsidR="00483AFC" w:rsidRDefault="00483AF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B3B4E92" id="_x0000_t202" coordsize="21600,21600" o:spt="202" path="m,l,21600r21600,l21600,xe">
              <v:stroke joinstyle="miter"/>
              <v:path gradientshapeok="t" o:connecttype="rect"/>
            </v:shapetype>
            <v:shape id="Metin Kutusu 13" o:spid="_x0000_s1027" type="#_x0000_t202" style="position:absolute;left:0;text-align:left;margin-left:184.5pt;margin-top:-2.35pt;width:326.65pt;height:66.5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483AFC" w:rsidRPr="00483AFC" w14:paraId="615704D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C2F59F5"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F9AD12A" w14:textId="11E46037" w:rsidR="00483AFC" w:rsidRPr="00483AFC" w:rsidRDefault="007A3587" w:rsidP="00483AFC">
                          <w:pPr>
                            <w:pStyle w:val="AltBilgi"/>
                            <w:rPr>
                              <w:rFonts w:ascii="Cambria" w:hAnsi="Cambria"/>
                              <w:color w:val="FFFFFF" w:themeColor="background1"/>
                              <w:sz w:val="18"/>
                              <w:szCs w:val="18"/>
                            </w:rPr>
                          </w:pPr>
                          <w:r>
                            <w:rPr>
                              <w:rFonts w:ascii="Cambria" w:hAnsi="Cambria"/>
                              <w:color w:val="FFFFFF" w:themeColor="background1"/>
                              <w:sz w:val="18"/>
                              <w:szCs w:val="18"/>
                            </w:rPr>
                            <w:t>YN – 1</w:t>
                          </w:r>
                          <w:r w:rsidR="003663BE">
                            <w:rPr>
                              <w:rFonts w:ascii="Cambria" w:hAnsi="Cambria"/>
                              <w:color w:val="FFFFFF" w:themeColor="background1"/>
                              <w:sz w:val="18"/>
                              <w:szCs w:val="18"/>
                            </w:rPr>
                            <w:t>0</w:t>
                          </w:r>
                        </w:p>
                      </w:tc>
                    </w:tr>
                    <w:tr w:rsidR="00483AFC" w:rsidRPr="00483AFC" w14:paraId="11DBAA3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26151A5"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A8600DB"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483AFC" w:rsidRPr="00483AFC" w14:paraId="25AC415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31D3BCC"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38BCFB7"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483AFC" w:rsidRPr="00483AFC" w14:paraId="083BA2B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C53D111"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6885BEF"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483AFC" w:rsidRPr="00483AFC" w14:paraId="364ACDF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2DEE800"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C7742CE" w14:textId="2DC23A0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1/</w:t>
                          </w:r>
                          <w:r w:rsidR="00A5260A">
                            <w:rPr>
                              <w:rFonts w:ascii="Cambria" w:hAnsi="Cambria"/>
                              <w:color w:val="FFFFFF" w:themeColor="background1"/>
                              <w:sz w:val="18"/>
                              <w:szCs w:val="18"/>
                            </w:rPr>
                            <w:t>3</w:t>
                          </w:r>
                        </w:p>
                      </w:tc>
                    </w:tr>
                  </w:tbl>
                  <w:p w14:paraId="6594F2B3" w14:textId="77777777" w:rsidR="00483AFC" w:rsidRDefault="00483AFC"/>
                </w:txbxContent>
              </v:textbox>
            </v:shape>
          </w:pict>
        </mc:Fallback>
      </mc:AlternateContent>
    </w:r>
    <w:r w:rsidR="004A6F79">
      <w:rPr>
        <w:rFonts w:ascii="Cambria" w:hAnsi="Cambria"/>
        <w:noProof/>
      </w:rPr>
      <mc:AlternateContent>
        <mc:Choice Requires="wps">
          <w:drawing>
            <wp:anchor distT="0" distB="0" distL="114300" distR="114300" simplePos="0" relativeHeight="251676672" behindDoc="0" locked="0" layoutInCell="1" allowOverlap="1" wp14:anchorId="6ADE5E52" wp14:editId="47F0D789">
              <wp:simplePos x="0" y="0"/>
              <wp:positionH relativeFrom="column">
                <wp:posOffset>-692761</wp:posOffset>
              </wp:positionH>
              <wp:positionV relativeFrom="paragraph">
                <wp:posOffset>66435</wp:posOffset>
              </wp:positionV>
              <wp:extent cx="4244196" cy="707366"/>
              <wp:effectExtent l="0" t="0" r="23495" b="17145"/>
              <wp:wrapNone/>
              <wp:docPr id="14" name="Metin Kutusu 14"/>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4722D35C" w14:textId="77777777" w:rsidR="005C6823" w:rsidRDefault="005C6823" w:rsidP="005C6823">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1E13459E" w14:textId="77777777" w:rsidR="005C6823" w:rsidRDefault="005C6823" w:rsidP="005C6823">
                          <w:pPr>
                            <w:rPr>
                              <w:rFonts w:ascii="Cambria" w:hAnsi="Cambria"/>
                              <w:color w:val="FFFFFF" w:themeColor="background1"/>
                              <w:sz w:val="14"/>
                              <w:szCs w:val="14"/>
                            </w:rPr>
                          </w:pPr>
                          <w:r>
                            <w:rPr>
                              <w:rFonts w:ascii="Cambria" w:hAnsi="Cambria"/>
                              <w:color w:val="FFFFFF" w:themeColor="background1"/>
                              <w:sz w:val="14"/>
                              <w:szCs w:val="14"/>
                            </w:rPr>
                            <w:t>Merkez / KASTAMONU</w:t>
                          </w:r>
                        </w:p>
                        <w:p w14:paraId="64628607" w14:textId="77777777" w:rsidR="005C6823" w:rsidRDefault="005C6823" w:rsidP="005C6823">
                          <w:pPr>
                            <w:rPr>
                              <w:rFonts w:ascii="Cambria" w:hAnsi="Cambria"/>
                              <w:color w:val="FFFFFF" w:themeColor="background1"/>
                              <w:sz w:val="14"/>
                              <w:szCs w:val="14"/>
                            </w:rPr>
                          </w:pPr>
                          <w:r>
                            <w:rPr>
                              <w:rFonts w:ascii="Cambria" w:hAnsi="Cambria"/>
                              <w:color w:val="FFFFFF" w:themeColor="background1"/>
                              <w:sz w:val="14"/>
                              <w:szCs w:val="14"/>
                            </w:rPr>
                            <w:t>Tel: 0 (366) 214 61 61</w:t>
                          </w:r>
                        </w:p>
                        <w:p w14:paraId="32BCAD42" w14:textId="77777777" w:rsidR="005C6823" w:rsidRDefault="005C6823" w:rsidP="005C6823">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0B4F9A57" w14:textId="77777777" w:rsidR="005C6823" w:rsidRDefault="005C6823" w:rsidP="005C6823">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1B109919" w14:textId="4EC3DBE3" w:rsidR="004A6F79" w:rsidRPr="00EE2757" w:rsidRDefault="004A6F79"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ADE5E52" id="Metin Kutusu 14" o:spid="_x0000_s1028" type="#_x0000_t202" style="position:absolute;left:0;text-align:left;margin-left:-54.55pt;margin-top:5.25pt;width:334.2pt;height:55.7pt;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" fillcolor="#2e640c" strokecolor="#2e640c" strokeweight=".5pt">
              <v:textbox>
                <w:txbxContent>
                  <w:p w14:paraId="4722D35C" w14:textId="77777777" w:rsidR="005C6823" w:rsidRDefault="005C6823" w:rsidP="005C6823">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1E13459E" w14:textId="77777777" w:rsidR="005C6823" w:rsidRDefault="005C6823" w:rsidP="005C6823">
                    <w:pPr>
                      <w:rPr>
                        <w:rFonts w:ascii="Cambria" w:hAnsi="Cambria"/>
                        <w:color w:val="FFFFFF" w:themeColor="background1"/>
                        <w:sz w:val="14"/>
                        <w:szCs w:val="14"/>
                      </w:rPr>
                    </w:pPr>
                    <w:r>
                      <w:rPr>
                        <w:rFonts w:ascii="Cambria" w:hAnsi="Cambria"/>
                        <w:color w:val="FFFFFF" w:themeColor="background1"/>
                        <w:sz w:val="14"/>
                        <w:szCs w:val="14"/>
                      </w:rPr>
                      <w:t>Merkez / KASTAMONU</w:t>
                    </w:r>
                  </w:p>
                  <w:p w14:paraId="64628607" w14:textId="77777777" w:rsidR="005C6823" w:rsidRDefault="005C6823" w:rsidP="005C6823">
                    <w:pPr>
                      <w:rPr>
                        <w:rFonts w:ascii="Cambria" w:hAnsi="Cambria"/>
                        <w:color w:val="FFFFFF" w:themeColor="background1"/>
                        <w:sz w:val="14"/>
                        <w:szCs w:val="14"/>
                      </w:rPr>
                    </w:pPr>
                    <w:r>
                      <w:rPr>
                        <w:rFonts w:ascii="Cambria" w:hAnsi="Cambria"/>
                        <w:color w:val="FFFFFF" w:themeColor="background1"/>
                        <w:sz w:val="14"/>
                        <w:szCs w:val="14"/>
                      </w:rPr>
                      <w:t>Tel: 0 (366) 214 61 61</w:t>
                    </w:r>
                  </w:p>
                  <w:p w14:paraId="32BCAD42" w14:textId="77777777" w:rsidR="005C6823" w:rsidRDefault="005C6823" w:rsidP="005C6823">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0B4F9A57" w14:textId="77777777" w:rsidR="005C6823" w:rsidRDefault="005C6823" w:rsidP="005C6823">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1B109919" w14:textId="4EC3DBE3" w:rsidR="004A6F79" w:rsidRPr="00EE2757" w:rsidRDefault="004A6F79" w:rsidP="004A6F79">
                    <w:pPr>
                      <w:rPr>
                        <w:rFonts w:ascii="Cambria" w:hAnsi="Cambria"/>
                        <w:color w:val="FFFFFF" w:themeColor="background1"/>
                        <w:sz w:val="14"/>
                        <w:szCs w:val="14"/>
                      </w:rPr>
                    </w:pPr>
                  </w:p>
                </w:txbxContent>
              </v:textbox>
            </v:shape>
          </w:pict>
        </mc:Fallback>
      </mc:AlternateContent>
    </w:r>
  </w:p>
  <w:p w14:paraId="2956520D" w14:textId="64A52FB8" w:rsidR="00483AFC" w:rsidRDefault="00483AFC">
    <w:pPr>
      <w:pStyle w:val="AltBilgi"/>
      <w:rPr>
        <w:rFonts w:ascii="Cambria" w:hAnsi="Cambria"/>
      </w:rPr>
    </w:pPr>
  </w:p>
  <w:p w14:paraId="66DF0B0E" w14:textId="38E0F651" w:rsidR="00354D8A" w:rsidRPr="00F52E75" w:rsidRDefault="00F52E75">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674624" behindDoc="1" locked="0" layoutInCell="1" allowOverlap="1" wp14:anchorId="1D2A7C26" wp14:editId="18F9C054">
              <wp:simplePos x="0" y="0"/>
              <wp:positionH relativeFrom="page">
                <wp:posOffset>0</wp:posOffset>
              </wp:positionH>
              <wp:positionV relativeFrom="paragraph">
                <wp:posOffset>-375009</wp:posOffset>
              </wp:positionV>
              <wp:extent cx="7608498" cy="983411"/>
              <wp:effectExtent l="0" t="0" r="12065" b="26670"/>
              <wp:wrapNone/>
              <wp:docPr id="11" name="Dikdörtgen 11"/>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FF99BD" id="Dikdörtgen 11" o:spid="_x0000_s1026" style="position:absolute;margin-left:0;margin-top:-29.55pt;width:599.1pt;height:77.45pt;z-index:-251641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" fillcolor="#2e640c" strokecolor="#1f3763 [1604]" strokeweight="1pt">
              <w10:wrap anchorx="page"/>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4C3DC3" w14:textId="77777777" w:rsidR="00A5260A" w:rsidRDefault="00A5260A">
    <w:pPr>
      <w:pStyle w:val="AltBilgi"/>
      <w:rPr>
        <w:rFonts w:ascii="Cambria" w:hAnsi="Cambria"/>
      </w:rPr>
    </w:pPr>
    <w:r>
      <w:rPr>
        <w:rFonts w:ascii="Cambria" w:hAnsi="Cambria"/>
        <w:noProof/>
      </w:rPr>
      <mc:AlternateContent>
        <mc:Choice Requires="wps">
          <w:drawing>
            <wp:anchor distT="0" distB="0" distL="114300" distR="114300" simplePos="0" relativeHeight="251679744" behindDoc="0" locked="0" layoutInCell="1" allowOverlap="1" wp14:anchorId="2056D072" wp14:editId="3D875C90">
              <wp:simplePos x="0" y="0"/>
              <wp:positionH relativeFrom="column">
                <wp:posOffset>2343150</wp:posOffset>
              </wp:positionH>
              <wp:positionV relativeFrom="paragraph">
                <wp:posOffset>-29581</wp:posOffset>
              </wp:positionV>
              <wp:extent cx="4148455" cy="845185"/>
              <wp:effectExtent l="0" t="0" r="23495" b="12065"/>
              <wp:wrapNone/>
              <wp:docPr id="1" name="Metin Kutusu 1"/>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A5260A" w:rsidRPr="00483AFC" w14:paraId="5E613C3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FB4CBD2" w14:textId="77777777" w:rsidR="00A5260A" w:rsidRPr="00483AFC" w:rsidRDefault="00A5260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5FBF7E0" w14:textId="77777777" w:rsidR="00A5260A" w:rsidRPr="00483AFC" w:rsidRDefault="00A5260A" w:rsidP="00483AFC">
                                <w:pPr>
                                  <w:pStyle w:val="AltBilgi"/>
                                  <w:rPr>
                                    <w:rFonts w:ascii="Cambria" w:hAnsi="Cambria"/>
                                    <w:color w:val="FFFFFF" w:themeColor="background1"/>
                                    <w:sz w:val="18"/>
                                    <w:szCs w:val="18"/>
                                  </w:rPr>
                                </w:pPr>
                                <w:r>
                                  <w:rPr>
                                    <w:rFonts w:ascii="Cambria" w:hAnsi="Cambria"/>
                                    <w:color w:val="FFFFFF" w:themeColor="background1"/>
                                    <w:sz w:val="18"/>
                                    <w:szCs w:val="18"/>
                                  </w:rPr>
                                  <w:t>YN – 10</w:t>
                                </w:r>
                              </w:p>
                            </w:tc>
                          </w:tr>
                          <w:tr w:rsidR="00A5260A" w:rsidRPr="00483AFC" w14:paraId="5F2D782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350F7B4" w14:textId="77777777" w:rsidR="00A5260A" w:rsidRPr="00483AFC" w:rsidRDefault="00A5260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43BA4C8" w14:textId="77777777" w:rsidR="00A5260A" w:rsidRPr="00483AFC" w:rsidRDefault="00A5260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A5260A" w:rsidRPr="00483AFC" w14:paraId="232A640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E684949" w14:textId="77777777" w:rsidR="00A5260A" w:rsidRPr="00483AFC" w:rsidRDefault="00A5260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1D067C9" w14:textId="77777777" w:rsidR="00A5260A" w:rsidRPr="00483AFC" w:rsidRDefault="00A5260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A5260A" w:rsidRPr="00483AFC" w14:paraId="48F1AF4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C4B8056" w14:textId="77777777" w:rsidR="00A5260A" w:rsidRPr="00483AFC" w:rsidRDefault="00A5260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7873463" w14:textId="77777777" w:rsidR="00A5260A" w:rsidRPr="00483AFC" w:rsidRDefault="00A5260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A5260A" w:rsidRPr="00483AFC" w14:paraId="338F090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ADF080B" w14:textId="77777777" w:rsidR="00A5260A" w:rsidRPr="00483AFC" w:rsidRDefault="00A5260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9447D7D" w14:textId="01F727F9" w:rsidR="00A5260A" w:rsidRPr="00483AFC" w:rsidRDefault="00A5260A" w:rsidP="00483AFC">
                                <w:pPr>
                                  <w:pStyle w:val="AltBilgi"/>
                                  <w:rPr>
                                    <w:rFonts w:ascii="Cambria" w:hAnsi="Cambria"/>
                                    <w:color w:val="FFFFFF" w:themeColor="background1"/>
                                    <w:sz w:val="18"/>
                                    <w:szCs w:val="18"/>
                                  </w:rPr>
                                </w:pPr>
                                <w:r>
                                  <w:rPr>
                                    <w:rFonts w:ascii="Cambria" w:hAnsi="Cambria"/>
                                    <w:color w:val="FFFFFF" w:themeColor="background1"/>
                                    <w:sz w:val="18"/>
                                    <w:szCs w:val="18"/>
                                  </w:rPr>
                                  <w:t>2</w:t>
                                </w:r>
                                <w:r w:rsidRPr="00483AFC">
                                  <w:rPr>
                                    <w:rFonts w:ascii="Cambria" w:hAnsi="Cambria"/>
                                    <w:color w:val="FFFFFF" w:themeColor="background1"/>
                                    <w:sz w:val="18"/>
                                    <w:szCs w:val="18"/>
                                  </w:rPr>
                                  <w:t>/</w:t>
                                </w:r>
                                <w:r>
                                  <w:rPr>
                                    <w:rFonts w:ascii="Cambria" w:hAnsi="Cambria"/>
                                    <w:color w:val="FFFFFF" w:themeColor="background1"/>
                                    <w:sz w:val="18"/>
                                    <w:szCs w:val="18"/>
                                  </w:rPr>
                                  <w:t>3</w:t>
                                </w:r>
                              </w:p>
                            </w:tc>
                          </w:tr>
                        </w:tbl>
                        <w:p w14:paraId="115A9C4D" w14:textId="77777777" w:rsidR="00A5260A" w:rsidRDefault="00A5260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056D072" id="_x0000_t202" coordsize="21600,21600" o:spt="202" path="m,l,21600r21600,l21600,xe">
              <v:stroke joinstyle="miter"/>
              <v:path gradientshapeok="t" o:connecttype="rect"/>
            </v:shapetype>
            <v:shape id="Metin Kutusu 1" o:spid="_x0000_s1029" type="#_x0000_t202" style="position:absolute;left:0;text-align:left;margin-left:184.5pt;margin-top:-2.35pt;width:326.65pt;height:66.5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A5260A" w:rsidRPr="00483AFC" w14:paraId="5E613C3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FB4CBD2" w14:textId="77777777" w:rsidR="00A5260A" w:rsidRPr="00483AFC" w:rsidRDefault="00A5260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5FBF7E0" w14:textId="77777777" w:rsidR="00A5260A" w:rsidRPr="00483AFC" w:rsidRDefault="00A5260A" w:rsidP="00483AFC">
                          <w:pPr>
                            <w:pStyle w:val="AltBilgi"/>
                            <w:rPr>
                              <w:rFonts w:ascii="Cambria" w:hAnsi="Cambria"/>
                              <w:color w:val="FFFFFF" w:themeColor="background1"/>
                              <w:sz w:val="18"/>
                              <w:szCs w:val="18"/>
                            </w:rPr>
                          </w:pPr>
                          <w:r>
                            <w:rPr>
                              <w:rFonts w:ascii="Cambria" w:hAnsi="Cambria"/>
                              <w:color w:val="FFFFFF" w:themeColor="background1"/>
                              <w:sz w:val="18"/>
                              <w:szCs w:val="18"/>
                            </w:rPr>
                            <w:t>YN – 10</w:t>
                          </w:r>
                        </w:p>
                      </w:tc>
                    </w:tr>
                    <w:tr w:rsidR="00A5260A" w:rsidRPr="00483AFC" w14:paraId="5F2D782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350F7B4" w14:textId="77777777" w:rsidR="00A5260A" w:rsidRPr="00483AFC" w:rsidRDefault="00A5260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43BA4C8" w14:textId="77777777" w:rsidR="00A5260A" w:rsidRPr="00483AFC" w:rsidRDefault="00A5260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A5260A" w:rsidRPr="00483AFC" w14:paraId="232A640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E684949" w14:textId="77777777" w:rsidR="00A5260A" w:rsidRPr="00483AFC" w:rsidRDefault="00A5260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1D067C9" w14:textId="77777777" w:rsidR="00A5260A" w:rsidRPr="00483AFC" w:rsidRDefault="00A5260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A5260A" w:rsidRPr="00483AFC" w14:paraId="48F1AF4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C4B8056" w14:textId="77777777" w:rsidR="00A5260A" w:rsidRPr="00483AFC" w:rsidRDefault="00A5260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7873463" w14:textId="77777777" w:rsidR="00A5260A" w:rsidRPr="00483AFC" w:rsidRDefault="00A5260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A5260A" w:rsidRPr="00483AFC" w14:paraId="338F090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ADF080B" w14:textId="77777777" w:rsidR="00A5260A" w:rsidRPr="00483AFC" w:rsidRDefault="00A5260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9447D7D" w14:textId="01F727F9" w:rsidR="00A5260A" w:rsidRPr="00483AFC" w:rsidRDefault="00A5260A" w:rsidP="00483AFC">
                          <w:pPr>
                            <w:pStyle w:val="AltBilgi"/>
                            <w:rPr>
                              <w:rFonts w:ascii="Cambria" w:hAnsi="Cambria"/>
                              <w:color w:val="FFFFFF" w:themeColor="background1"/>
                              <w:sz w:val="18"/>
                              <w:szCs w:val="18"/>
                            </w:rPr>
                          </w:pPr>
                          <w:r>
                            <w:rPr>
                              <w:rFonts w:ascii="Cambria" w:hAnsi="Cambria"/>
                              <w:color w:val="FFFFFF" w:themeColor="background1"/>
                              <w:sz w:val="18"/>
                              <w:szCs w:val="18"/>
                            </w:rPr>
                            <w:t>2</w:t>
                          </w:r>
                          <w:r w:rsidRPr="00483AFC">
                            <w:rPr>
                              <w:rFonts w:ascii="Cambria" w:hAnsi="Cambria"/>
                              <w:color w:val="FFFFFF" w:themeColor="background1"/>
                              <w:sz w:val="18"/>
                              <w:szCs w:val="18"/>
                            </w:rPr>
                            <w:t>/</w:t>
                          </w:r>
                          <w:r>
                            <w:rPr>
                              <w:rFonts w:ascii="Cambria" w:hAnsi="Cambria"/>
                              <w:color w:val="FFFFFF" w:themeColor="background1"/>
                              <w:sz w:val="18"/>
                              <w:szCs w:val="18"/>
                            </w:rPr>
                            <w:t>3</w:t>
                          </w:r>
                        </w:p>
                      </w:tc>
                    </w:tr>
                  </w:tbl>
                  <w:p w14:paraId="115A9C4D" w14:textId="77777777" w:rsidR="00A5260A" w:rsidRDefault="00A5260A"/>
                </w:txbxContent>
              </v:textbox>
            </v:shape>
          </w:pict>
        </mc:Fallback>
      </mc:AlternateContent>
    </w:r>
    <w:r>
      <w:rPr>
        <w:rFonts w:ascii="Cambria" w:hAnsi="Cambria"/>
        <w:noProof/>
      </w:rPr>
      <mc:AlternateContent>
        <mc:Choice Requires="wps">
          <w:drawing>
            <wp:anchor distT="0" distB="0" distL="114300" distR="114300" simplePos="0" relativeHeight="251680768" behindDoc="0" locked="0" layoutInCell="1" allowOverlap="1" wp14:anchorId="0CF6CE2B" wp14:editId="734FF087">
              <wp:simplePos x="0" y="0"/>
              <wp:positionH relativeFrom="column">
                <wp:posOffset>-692761</wp:posOffset>
              </wp:positionH>
              <wp:positionV relativeFrom="paragraph">
                <wp:posOffset>66435</wp:posOffset>
              </wp:positionV>
              <wp:extent cx="4244196" cy="707366"/>
              <wp:effectExtent l="0" t="0" r="23495" b="17145"/>
              <wp:wrapNone/>
              <wp:docPr id="2" name="Metin Kutusu 2"/>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7EA2F1C4" w14:textId="77777777" w:rsidR="005C6823" w:rsidRDefault="005C6823" w:rsidP="005C6823">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4C21F014" w14:textId="77777777" w:rsidR="005C6823" w:rsidRDefault="005C6823" w:rsidP="005C6823">
                          <w:pPr>
                            <w:rPr>
                              <w:rFonts w:ascii="Cambria" w:hAnsi="Cambria"/>
                              <w:color w:val="FFFFFF" w:themeColor="background1"/>
                              <w:sz w:val="14"/>
                              <w:szCs w:val="14"/>
                            </w:rPr>
                          </w:pPr>
                          <w:r>
                            <w:rPr>
                              <w:rFonts w:ascii="Cambria" w:hAnsi="Cambria"/>
                              <w:color w:val="FFFFFF" w:themeColor="background1"/>
                              <w:sz w:val="14"/>
                              <w:szCs w:val="14"/>
                            </w:rPr>
                            <w:t>Merkez / KASTAMONU</w:t>
                          </w:r>
                        </w:p>
                        <w:p w14:paraId="4D03FD1E" w14:textId="77777777" w:rsidR="005C6823" w:rsidRDefault="005C6823" w:rsidP="005C6823">
                          <w:pPr>
                            <w:rPr>
                              <w:rFonts w:ascii="Cambria" w:hAnsi="Cambria"/>
                              <w:color w:val="FFFFFF" w:themeColor="background1"/>
                              <w:sz w:val="14"/>
                              <w:szCs w:val="14"/>
                            </w:rPr>
                          </w:pPr>
                          <w:r>
                            <w:rPr>
                              <w:rFonts w:ascii="Cambria" w:hAnsi="Cambria"/>
                              <w:color w:val="FFFFFF" w:themeColor="background1"/>
                              <w:sz w:val="14"/>
                              <w:szCs w:val="14"/>
                            </w:rPr>
                            <w:t>Tel: 0 (366) 214 61 61</w:t>
                          </w:r>
                        </w:p>
                        <w:p w14:paraId="2D12372D" w14:textId="77777777" w:rsidR="005C6823" w:rsidRDefault="005C6823" w:rsidP="005C6823">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2EDB7391" w14:textId="77777777" w:rsidR="005C6823" w:rsidRDefault="005C6823" w:rsidP="005C6823">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364CD29C" w14:textId="7126B925" w:rsidR="00A5260A" w:rsidRPr="00EE2757" w:rsidRDefault="00A5260A"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CF6CE2B" id="Metin Kutusu 2" o:spid="_x0000_s1030" type="#_x0000_t202" style="position:absolute;left:0;text-align:left;margin-left:-54.55pt;margin-top:5.25pt;width:334.2pt;height:55.7pt;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" fillcolor="#2e640c" strokecolor="#2e640c" strokeweight=".5pt">
              <v:textbox>
                <w:txbxContent>
                  <w:p w14:paraId="7EA2F1C4" w14:textId="77777777" w:rsidR="005C6823" w:rsidRDefault="005C6823" w:rsidP="005C6823">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4C21F014" w14:textId="77777777" w:rsidR="005C6823" w:rsidRDefault="005C6823" w:rsidP="005C6823">
                    <w:pPr>
                      <w:rPr>
                        <w:rFonts w:ascii="Cambria" w:hAnsi="Cambria"/>
                        <w:color w:val="FFFFFF" w:themeColor="background1"/>
                        <w:sz w:val="14"/>
                        <w:szCs w:val="14"/>
                      </w:rPr>
                    </w:pPr>
                    <w:r>
                      <w:rPr>
                        <w:rFonts w:ascii="Cambria" w:hAnsi="Cambria"/>
                        <w:color w:val="FFFFFF" w:themeColor="background1"/>
                        <w:sz w:val="14"/>
                        <w:szCs w:val="14"/>
                      </w:rPr>
                      <w:t>Merkez / KASTAMONU</w:t>
                    </w:r>
                  </w:p>
                  <w:p w14:paraId="4D03FD1E" w14:textId="77777777" w:rsidR="005C6823" w:rsidRDefault="005C6823" w:rsidP="005C6823">
                    <w:pPr>
                      <w:rPr>
                        <w:rFonts w:ascii="Cambria" w:hAnsi="Cambria"/>
                        <w:color w:val="FFFFFF" w:themeColor="background1"/>
                        <w:sz w:val="14"/>
                        <w:szCs w:val="14"/>
                      </w:rPr>
                    </w:pPr>
                    <w:r>
                      <w:rPr>
                        <w:rFonts w:ascii="Cambria" w:hAnsi="Cambria"/>
                        <w:color w:val="FFFFFF" w:themeColor="background1"/>
                        <w:sz w:val="14"/>
                        <w:szCs w:val="14"/>
                      </w:rPr>
                      <w:t>Tel: 0 (366) 214 61 61</w:t>
                    </w:r>
                  </w:p>
                  <w:p w14:paraId="2D12372D" w14:textId="77777777" w:rsidR="005C6823" w:rsidRDefault="005C6823" w:rsidP="005C6823">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2EDB7391" w14:textId="77777777" w:rsidR="005C6823" w:rsidRDefault="005C6823" w:rsidP="005C6823">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364CD29C" w14:textId="7126B925" w:rsidR="00A5260A" w:rsidRPr="00EE2757" w:rsidRDefault="00A5260A" w:rsidP="004A6F79">
                    <w:pPr>
                      <w:rPr>
                        <w:rFonts w:ascii="Cambria" w:hAnsi="Cambria"/>
                        <w:color w:val="FFFFFF" w:themeColor="background1"/>
                        <w:sz w:val="14"/>
                        <w:szCs w:val="14"/>
                      </w:rPr>
                    </w:pPr>
                  </w:p>
                </w:txbxContent>
              </v:textbox>
            </v:shape>
          </w:pict>
        </mc:Fallback>
      </mc:AlternateContent>
    </w:r>
  </w:p>
  <w:p w14:paraId="50EA55C1" w14:textId="77777777" w:rsidR="00A5260A" w:rsidRDefault="00A5260A">
    <w:pPr>
      <w:pStyle w:val="AltBilgi"/>
      <w:rPr>
        <w:rFonts w:ascii="Cambria" w:hAnsi="Cambria"/>
      </w:rPr>
    </w:pPr>
  </w:p>
  <w:p w14:paraId="48E8A6E1" w14:textId="77777777" w:rsidR="00A5260A" w:rsidRPr="00F52E75" w:rsidRDefault="00A5260A">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678720" behindDoc="1" locked="0" layoutInCell="1" allowOverlap="1" wp14:anchorId="5CCB71FD" wp14:editId="03E0D600">
              <wp:simplePos x="0" y="0"/>
              <wp:positionH relativeFrom="page">
                <wp:posOffset>0</wp:posOffset>
              </wp:positionH>
              <wp:positionV relativeFrom="paragraph">
                <wp:posOffset>-375009</wp:posOffset>
              </wp:positionV>
              <wp:extent cx="7608498" cy="983411"/>
              <wp:effectExtent l="0" t="0" r="12065" b="26670"/>
              <wp:wrapNone/>
              <wp:docPr id="3" name="Dikdörtgen 3"/>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F114C9" id="Dikdörtgen 3" o:spid="_x0000_s1026" style="position:absolute;margin-left:0;margin-top:-29.55pt;width:599.1pt;height:77.45pt;z-index:-251637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" fillcolor="#2e640c" strokecolor="#1f3763 [1604]" strokeweight="1pt">
              <w10:wrap anchorx="page"/>
            </v:rect>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B00FFC" w14:textId="77777777" w:rsidR="00A5260A" w:rsidRDefault="00A5260A">
    <w:pPr>
      <w:pStyle w:val="AltBilgi"/>
      <w:rPr>
        <w:rFonts w:ascii="Cambria" w:hAnsi="Cambria"/>
      </w:rPr>
    </w:pPr>
    <w:r>
      <w:rPr>
        <w:rFonts w:ascii="Cambria" w:hAnsi="Cambria"/>
        <w:noProof/>
      </w:rPr>
      <mc:AlternateContent>
        <mc:Choice Requires="wps">
          <w:drawing>
            <wp:anchor distT="0" distB="0" distL="114300" distR="114300" simplePos="0" relativeHeight="251683840" behindDoc="0" locked="0" layoutInCell="1" allowOverlap="1" wp14:anchorId="7FF8726F" wp14:editId="794B155D">
              <wp:simplePos x="0" y="0"/>
              <wp:positionH relativeFrom="column">
                <wp:posOffset>2343150</wp:posOffset>
              </wp:positionH>
              <wp:positionV relativeFrom="paragraph">
                <wp:posOffset>-29581</wp:posOffset>
              </wp:positionV>
              <wp:extent cx="4148455" cy="845185"/>
              <wp:effectExtent l="0" t="0" r="23495" b="12065"/>
              <wp:wrapNone/>
              <wp:docPr id="4" name="Metin Kutusu 4"/>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A5260A" w:rsidRPr="00483AFC" w14:paraId="54643B6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76B3A91" w14:textId="77777777" w:rsidR="00A5260A" w:rsidRPr="00483AFC" w:rsidRDefault="00A5260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7B275F6" w14:textId="77777777" w:rsidR="00A5260A" w:rsidRPr="00483AFC" w:rsidRDefault="00A5260A" w:rsidP="00483AFC">
                                <w:pPr>
                                  <w:pStyle w:val="AltBilgi"/>
                                  <w:rPr>
                                    <w:rFonts w:ascii="Cambria" w:hAnsi="Cambria"/>
                                    <w:color w:val="FFFFFF" w:themeColor="background1"/>
                                    <w:sz w:val="18"/>
                                    <w:szCs w:val="18"/>
                                  </w:rPr>
                                </w:pPr>
                                <w:r>
                                  <w:rPr>
                                    <w:rFonts w:ascii="Cambria" w:hAnsi="Cambria"/>
                                    <w:color w:val="FFFFFF" w:themeColor="background1"/>
                                    <w:sz w:val="18"/>
                                    <w:szCs w:val="18"/>
                                  </w:rPr>
                                  <w:t>YN – 10</w:t>
                                </w:r>
                              </w:p>
                            </w:tc>
                          </w:tr>
                          <w:tr w:rsidR="00A5260A" w:rsidRPr="00483AFC" w14:paraId="258C355B"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448B55E" w14:textId="77777777" w:rsidR="00A5260A" w:rsidRPr="00483AFC" w:rsidRDefault="00A5260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46298CA" w14:textId="77777777" w:rsidR="00A5260A" w:rsidRPr="00483AFC" w:rsidRDefault="00A5260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A5260A" w:rsidRPr="00483AFC" w14:paraId="734CDC0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EE7B1D6" w14:textId="77777777" w:rsidR="00A5260A" w:rsidRPr="00483AFC" w:rsidRDefault="00A5260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99E270C" w14:textId="77777777" w:rsidR="00A5260A" w:rsidRPr="00483AFC" w:rsidRDefault="00A5260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A5260A" w:rsidRPr="00483AFC" w14:paraId="496276D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6A33072" w14:textId="77777777" w:rsidR="00A5260A" w:rsidRPr="00483AFC" w:rsidRDefault="00A5260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D866F24" w14:textId="77777777" w:rsidR="00A5260A" w:rsidRPr="00483AFC" w:rsidRDefault="00A5260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A5260A" w:rsidRPr="00483AFC" w14:paraId="692D93F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17704BA" w14:textId="77777777" w:rsidR="00A5260A" w:rsidRPr="00483AFC" w:rsidRDefault="00A5260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DFD4ADC" w14:textId="1F127DCE" w:rsidR="00A5260A" w:rsidRPr="00483AFC" w:rsidRDefault="00A5260A" w:rsidP="00483AFC">
                                <w:pPr>
                                  <w:pStyle w:val="AltBilgi"/>
                                  <w:rPr>
                                    <w:rFonts w:ascii="Cambria" w:hAnsi="Cambria"/>
                                    <w:color w:val="FFFFFF" w:themeColor="background1"/>
                                    <w:sz w:val="18"/>
                                    <w:szCs w:val="18"/>
                                  </w:rPr>
                                </w:pPr>
                                <w:r>
                                  <w:rPr>
                                    <w:rFonts w:ascii="Cambria" w:hAnsi="Cambria"/>
                                    <w:color w:val="FFFFFF" w:themeColor="background1"/>
                                    <w:sz w:val="18"/>
                                    <w:szCs w:val="18"/>
                                  </w:rPr>
                                  <w:t>3</w:t>
                                </w:r>
                                <w:r w:rsidRPr="00483AFC">
                                  <w:rPr>
                                    <w:rFonts w:ascii="Cambria" w:hAnsi="Cambria"/>
                                    <w:color w:val="FFFFFF" w:themeColor="background1"/>
                                    <w:sz w:val="18"/>
                                    <w:szCs w:val="18"/>
                                  </w:rPr>
                                  <w:t>/</w:t>
                                </w:r>
                                <w:r>
                                  <w:rPr>
                                    <w:rFonts w:ascii="Cambria" w:hAnsi="Cambria"/>
                                    <w:color w:val="FFFFFF" w:themeColor="background1"/>
                                    <w:sz w:val="18"/>
                                    <w:szCs w:val="18"/>
                                  </w:rPr>
                                  <w:t>3</w:t>
                                </w:r>
                              </w:p>
                            </w:tc>
                          </w:tr>
                        </w:tbl>
                        <w:p w14:paraId="14934859" w14:textId="77777777" w:rsidR="00A5260A" w:rsidRDefault="00A5260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FF8726F" id="_x0000_t202" coordsize="21600,21600" o:spt="202" path="m,l,21600r21600,l21600,xe">
              <v:stroke joinstyle="miter"/>
              <v:path gradientshapeok="t" o:connecttype="rect"/>
            </v:shapetype>
            <v:shape id="Metin Kutusu 4" o:spid="_x0000_s1031" type="#_x0000_t202" style="position:absolute;left:0;text-align:left;margin-left:184.5pt;margin-top:-2.35pt;width:326.65pt;height:66.5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A5260A" w:rsidRPr="00483AFC" w14:paraId="54643B6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76B3A91" w14:textId="77777777" w:rsidR="00A5260A" w:rsidRPr="00483AFC" w:rsidRDefault="00A5260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7B275F6" w14:textId="77777777" w:rsidR="00A5260A" w:rsidRPr="00483AFC" w:rsidRDefault="00A5260A" w:rsidP="00483AFC">
                          <w:pPr>
                            <w:pStyle w:val="AltBilgi"/>
                            <w:rPr>
                              <w:rFonts w:ascii="Cambria" w:hAnsi="Cambria"/>
                              <w:color w:val="FFFFFF" w:themeColor="background1"/>
                              <w:sz w:val="18"/>
                              <w:szCs w:val="18"/>
                            </w:rPr>
                          </w:pPr>
                          <w:r>
                            <w:rPr>
                              <w:rFonts w:ascii="Cambria" w:hAnsi="Cambria"/>
                              <w:color w:val="FFFFFF" w:themeColor="background1"/>
                              <w:sz w:val="18"/>
                              <w:szCs w:val="18"/>
                            </w:rPr>
                            <w:t>YN – 10</w:t>
                          </w:r>
                        </w:p>
                      </w:tc>
                    </w:tr>
                    <w:tr w:rsidR="00A5260A" w:rsidRPr="00483AFC" w14:paraId="258C355B"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448B55E" w14:textId="77777777" w:rsidR="00A5260A" w:rsidRPr="00483AFC" w:rsidRDefault="00A5260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46298CA" w14:textId="77777777" w:rsidR="00A5260A" w:rsidRPr="00483AFC" w:rsidRDefault="00A5260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A5260A" w:rsidRPr="00483AFC" w14:paraId="734CDC0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EE7B1D6" w14:textId="77777777" w:rsidR="00A5260A" w:rsidRPr="00483AFC" w:rsidRDefault="00A5260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99E270C" w14:textId="77777777" w:rsidR="00A5260A" w:rsidRPr="00483AFC" w:rsidRDefault="00A5260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A5260A" w:rsidRPr="00483AFC" w14:paraId="496276D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6A33072" w14:textId="77777777" w:rsidR="00A5260A" w:rsidRPr="00483AFC" w:rsidRDefault="00A5260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D866F24" w14:textId="77777777" w:rsidR="00A5260A" w:rsidRPr="00483AFC" w:rsidRDefault="00A5260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A5260A" w:rsidRPr="00483AFC" w14:paraId="692D93F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17704BA" w14:textId="77777777" w:rsidR="00A5260A" w:rsidRPr="00483AFC" w:rsidRDefault="00A5260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DFD4ADC" w14:textId="1F127DCE" w:rsidR="00A5260A" w:rsidRPr="00483AFC" w:rsidRDefault="00A5260A" w:rsidP="00483AFC">
                          <w:pPr>
                            <w:pStyle w:val="AltBilgi"/>
                            <w:rPr>
                              <w:rFonts w:ascii="Cambria" w:hAnsi="Cambria"/>
                              <w:color w:val="FFFFFF" w:themeColor="background1"/>
                              <w:sz w:val="18"/>
                              <w:szCs w:val="18"/>
                            </w:rPr>
                          </w:pPr>
                          <w:r>
                            <w:rPr>
                              <w:rFonts w:ascii="Cambria" w:hAnsi="Cambria"/>
                              <w:color w:val="FFFFFF" w:themeColor="background1"/>
                              <w:sz w:val="18"/>
                              <w:szCs w:val="18"/>
                            </w:rPr>
                            <w:t>3</w:t>
                          </w:r>
                          <w:r w:rsidRPr="00483AFC">
                            <w:rPr>
                              <w:rFonts w:ascii="Cambria" w:hAnsi="Cambria"/>
                              <w:color w:val="FFFFFF" w:themeColor="background1"/>
                              <w:sz w:val="18"/>
                              <w:szCs w:val="18"/>
                            </w:rPr>
                            <w:t>/</w:t>
                          </w:r>
                          <w:r>
                            <w:rPr>
                              <w:rFonts w:ascii="Cambria" w:hAnsi="Cambria"/>
                              <w:color w:val="FFFFFF" w:themeColor="background1"/>
                              <w:sz w:val="18"/>
                              <w:szCs w:val="18"/>
                            </w:rPr>
                            <w:t>3</w:t>
                          </w:r>
                        </w:p>
                      </w:tc>
                    </w:tr>
                  </w:tbl>
                  <w:p w14:paraId="14934859" w14:textId="77777777" w:rsidR="00A5260A" w:rsidRDefault="00A5260A"/>
                </w:txbxContent>
              </v:textbox>
            </v:shape>
          </w:pict>
        </mc:Fallback>
      </mc:AlternateContent>
    </w:r>
    <w:r>
      <w:rPr>
        <w:rFonts w:ascii="Cambria" w:hAnsi="Cambria"/>
        <w:noProof/>
      </w:rPr>
      <mc:AlternateContent>
        <mc:Choice Requires="wps">
          <w:drawing>
            <wp:anchor distT="0" distB="0" distL="114300" distR="114300" simplePos="0" relativeHeight="251684864" behindDoc="0" locked="0" layoutInCell="1" allowOverlap="1" wp14:anchorId="507F9987" wp14:editId="4A31BCEA">
              <wp:simplePos x="0" y="0"/>
              <wp:positionH relativeFrom="column">
                <wp:posOffset>-692761</wp:posOffset>
              </wp:positionH>
              <wp:positionV relativeFrom="paragraph">
                <wp:posOffset>66435</wp:posOffset>
              </wp:positionV>
              <wp:extent cx="4244196" cy="707366"/>
              <wp:effectExtent l="0" t="0" r="23495" b="17145"/>
              <wp:wrapNone/>
              <wp:docPr id="5" name="Metin Kutusu 5"/>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3C388688" w14:textId="77777777" w:rsidR="005C6823" w:rsidRDefault="005C6823" w:rsidP="005C6823">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5F8DF5AF" w14:textId="77777777" w:rsidR="005C6823" w:rsidRDefault="005C6823" w:rsidP="005C6823">
                          <w:pPr>
                            <w:rPr>
                              <w:rFonts w:ascii="Cambria" w:hAnsi="Cambria"/>
                              <w:color w:val="FFFFFF" w:themeColor="background1"/>
                              <w:sz w:val="14"/>
                              <w:szCs w:val="14"/>
                            </w:rPr>
                          </w:pPr>
                          <w:r>
                            <w:rPr>
                              <w:rFonts w:ascii="Cambria" w:hAnsi="Cambria"/>
                              <w:color w:val="FFFFFF" w:themeColor="background1"/>
                              <w:sz w:val="14"/>
                              <w:szCs w:val="14"/>
                            </w:rPr>
                            <w:t>Merkez / KASTAMONU</w:t>
                          </w:r>
                        </w:p>
                        <w:p w14:paraId="64171217" w14:textId="77777777" w:rsidR="005C6823" w:rsidRDefault="005C6823" w:rsidP="005C6823">
                          <w:pPr>
                            <w:rPr>
                              <w:rFonts w:ascii="Cambria" w:hAnsi="Cambria"/>
                              <w:color w:val="FFFFFF" w:themeColor="background1"/>
                              <w:sz w:val="14"/>
                              <w:szCs w:val="14"/>
                            </w:rPr>
                          </w:pPr>
                          <w:r>
                            <w:rPr>
                              <w:rFonts w:ascii="Cambria" w:hAnsi="Cambria"/>
                              <w:color w:val="FFFFFF" w:themeColor="background1"/>
                              <w:sz w:val="14"/>
                              <w:szCs w:val="14"/>
                            </w:rPr>
                            <w:t>Tel: 0 (366) 214 61 61</w:t>
                          </w:r>
                        </w:p>
                        <w:p w14:paraId="641DDC30" w14:textId="77777777" w:rsidR="005C6823" w:rsidRDefault="005C6823" w:rsidP="005C6823">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6895037D" w14:textId="77777777" w:rsidR="005C6823" w:rsidRDefault="005C6823" w:rsidP="005C6823">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014BA4AC" w14:textId="12AC8AB6" w:rsidR="00A5260A" w:rsidRPr="00EE2757" w:rsidRDefault="00A5260A"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07F9987" id="Metin Kutusu 5" o:spid="_x0000_s1032" type="#_x0000_t202" style="position:absolute;left:0;text-align:left;margin-left:-54.55pt;margin-top:5.25pt;width:334.2pt;height:55.7pt;z-index:251684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" fillcolor="#2e640c" strokecolor="#2e640c" strokeweight=".5pt">
              <v:textbox>
                <w:txbxContent>
                  <w:p w14:paraId="3C388688" w14:textId="77777777" w:rsidR="005C6823" w:rsidRDefault="005C6823" w:rsidP="005C6823">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5F8DF5AF" w14:textId="77777777" w:rsidR="005C6823" w:rsidRDefault="005C6823" w:rsidP="005C6823">
                    <w:pPr>
                      <w:rPr>
                        <w:rFonts w:ascii="Cambria" w:hAnsi="Cambria"/>
                        <w:color w:val="FFFFFF" w:themeColor="background1"/>
                        <w:sz w:val="14"/>
                        <w:szCs w:val="14"/>
                      </w:rPr>
                    </w:pPr>
                    <w:r>
                      <w:rPr>
                        <w:rFonts w:ascii="Cambria" w:hAnsi="Cambria"/>
                        <w:color w:val="FFFFFF" w:themeColor="background1"/>
                        <w:sz w:val="14"/>
                        <w:szCs w:val="14"/>
                      </w:rPr>
                      <w:t>Merkez / KASTAMONU</w:t>
                    </w:r>
                  </w:p>
                  <w:p w14:paraId="64171217" w14:textId="77777777" w:rsidR="005C6823" w:rsidRDefault="005C6823" w:rsidP="005C6823">
                    <w:pPr>
                      <w:rPr>
                        <w:rFonts w:ascii="Cambria" w:hAnsi="Cambria"/>
                        <w:color w:val="FFFFFF" w:themeColor="background1"/>
                        <w:sz w:val="14"/>
                        <w:szCs w:val="14"/>
                      </w:rPr>
                    </w:pPr>
                    <w:r>
                      <w:rPr>
                        <w:rFonts w:ascii="Cambria" w:hAnsi="Cambria"/>
                        <w:color w:val="FFFFFF" w:themeColor="background1"/>
                        <w:sz w:val="14"/>
                        <w:szCs w:val="14"/>
                      </w:rPr>
                      <w:t>Tel: 0 (366) 214 61 61</w:t>
                    </w:r>
                  </w:p>
                  <w:p w14:paraId="641DDC30" w14:textId="77777777" w:rsidR="005C6823" w:rsidRDefault="005C6823" w:rsidP="005C6823">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6895037D" w14:textId="77777777" w:rsidR="005C6823" w:rsidRDefault="005C6823" w:rsidP="005C6823">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014BA4AC" w14:textId="12AC8AB6" w:rsidR="00A5260A" w:rsidRPr="00EE2757" w:rsidRDefault="00A5260A" w:rsidP="004A6F79">
                    <w:pPr>
                      <w:rPr>
                        <w:rFonts w:ascii="Cambria" w:hAnsi="Cambria"/>
                        <w:color w:val="FFFFFF" w:themeColor="background1"/>
                        <w:sz w:val="14"/>
                        <w:szCs w:val="14"/>
                      </w:rPr>
                    </w:pPr>
                  </w:p>
                </w:txbxContent>
              </v:textbox>
            </v:shape>
          </w:pict>
        </mc:Fallback>
      </mc:AlternateContent>
    </w:r>
  </w:p>
  <w:p w14:paraId="45621C26" w14:textId="77777777" w:rsidR="00A5260A" w:rsidRDefault="00A5260A">
    <w:pPr>
      <w:pStyle w:val="AltBilgi"/>
      <w:rPr>
        <w:rFonts w:ascii="Cambria" w:hAnsi="Cambria"/>
      </w:rPr>
    </w:pPr>
  </w:p>
  <w:p w14:paraId="5FDEC355" w14:textId="77777777" w:rsidR="00A5260A" w:rsidRPr="00F52E75" w:rsidRDefault="00A5260A">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682816" behindDoc="1" locked="0" layoutInCell="1" allowOverlap="1" wp14:anchorId="712933EC" wp14:editId="54B9D98C">
              <wp:simplePos x="0" y="0"/>
              <wp:positionH relativeFrom="page">
                <wp:posOffset>0</wp:posOffset>
              </wp:positionH>
              <wp:positionV relativeFrom="paragraph">
                <wp:posOffset>-375009</wp:posOffset>
              </wp:positionV>
              <wp:extent cx="7608498" cy="983411"/>
              <wp:effectExtent l="0" t="0" r="12065" b="26670"/>
              <wp:wrapNone/>
              <wp:docPr id="6" name="Dikdörtgen 6"/>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390029" id="Dikdörtgen 6" o:spid="_x0000_s1026" style="position:absolute;margin-left:0;margin-top:-29.55pt;width:599.1pt;height:77.45pt;z-index:-251633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" fillcolor="#2e640c" strokecolor="#1f3763 [1604]" strokeweight="1pt">
              <w10:wrap anchorx="page"/>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2DE1FB4" w14:textId="77777777" w:rsidR="00321BB1" w:rsidRDefault="00321BB1" w:rsidP="00917119">
      <w:r>
        <w:separator/>
      </w:r>
    </w:p>
  </w:footnote>
  <w:footnote w:type="continuationSeparator" w:id="0">
    <w:p w14:paraId="3C5A32F3" w14:textId="77777777" w:rsidR="00321BB1" w:rsidRDefault="00321BB1" w:rsidP="0091711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293E11" w14:textId="77777777" w:rsidR="00F078BD" w:rsidRPr="008B116F" w:rsidRDefault="00F078BD" w:rsidP="00084BE3">
    <w:pPr>
      <w:pStyle w:val="stBilgi"/>
      <w:tabs>
        <w:tab w:val="clear" w:pos="4536"/>
      </w:tabs>
      <w:jc w:val="center"/>
      <w:rPr>
        <w:rFonts w:ascii="Cambria" w:hAnsi="Cambria"/>
        <w:b/>
        <w:bCs/>
        <w:color w:val="2E640C"/>
        <w:sz w:val="24"/>
        <w:szCs w:val="24"/>
      </w:rPr>
    </w:pPr>
    <w:r w:rsidRPr="008B116F">
      <w:rPr>
        <w:rFonts w:ascii="Cambria" w:hAnsi="Cambria"/>
        <w:noProof/>
        <w:color w:val="FFFFFF" w:themeColor="background1"/>
      </w:rPr>
      <w:drawing>
        <wp:anchor distT="0" distB="0" distL="114300" distR="114300" simplePos="0" relativeHeight="251686912" behindDoc="0" locked="0" layoutInCell="1" allowOverlap="1" wp14:anchorId="23B84FFD" wp14:editId="70E16DFB">
          <wp:simplePos x="0" y="0"/>
          <wp:positionH relativeFrom="page">
            <wp:align>left</wp:align>
          </wp:positionH>
          <wp:positionV relativeFrom="paragraph">
            <wp:posOffset>-447675</wp:posOffset>
          </wp:positionV>
          <wp:extent cx="7551420" cy="11327130"/>
          <wp:effectExtent l="0" t="0" r="0" b="7620"/>
          <wp:wrapNone/>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1420" cy="113271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3EF442" w14:textId="77777777" w:rsidR="00F078BD" w:rsidRPr="008B116F" w:rsidRDefault="00F078BD" w:rsidP="00084BE3">
    <w:pPr>
      <w:pStyle w:val="stBilgi"/>
      <w:tabs>
        <w:tab w:val="clear" w:pos="4536"/>
      </w:tabs>
      <w:jc w:val="center"/>
      <w:rPr>
        <w:rFonts w:ascii="Cambria" w:hAnsi="Cambria"/>
        <w:b/>
        <w:bCs/>
        <w:color w:val="FFFFFF" w:themeColor="background1"/>
        <w:sz w:val="24"/>
        <w:szCs w:val="24"/>
      </w:rPr>
    </w:pPr>
    <w:r>
      <w:rPr>
        <w:noProof/>
      </w:rPr>
      <w:drawing>
        <wp:anchor distT="0" distB="0" distL="114300" distR="114300" simplePos="0" relativeHeight="251687936" behindDoc="0" locked="0" layoutInCell="1" allowOverlap="1" wp14:anchorId="1345248E" wp14:editId="5E98247D">
          <wp:simplePos x="0" y="0"/>
          <wp:positionH relativeFrom="margin">
            <wp:align>center</wp:align>
          </wp:positionH>
          <wp:positionV relativeFrom="paragraph">
            <wp:posOffset>270510</wp:posOffset>
          </wp:positionV>
          <wp:extent cx="2626360" cy="1049020"/>
          <wp:effectExtent l="0" t="0" r="2540" b="0"/>
          <wp:wrapNone/>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
                    <a:extLst>
                      <a:ext uri="{BEBA8EAE-BF5A-486C-A8C5-ECC9F3942E4B}">
                        <a14:imgProps xmlns:a14="http://schemas.microsoft.com/office/drawing/2010/main">
                          <a14:imgLayer r:embed="rId3">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626360" cy="10490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B116F">
      <w:rPr>
        <w:rFonts w:ascii="Cambria" w:hAnsi="Cambria"/>
        <w:b/>
        <w:bCs/>
        <w:color w:val="FFFFFF" w:themeColor="background1"/>
        <w:sz w:val="24"/>
        <w:szCs w:val="24"/>
      </w:rPr>
      <w:t>DOĞA BİLİMLERİ EĞİTİM PROGRAMLARI DEĞERLENDİRME VE AKREDİTASYON DERNEĞİ</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9FA006" w14:textId="3D6A2D28" w:rsidR="00B651ED" w:rsidRDefault="002F7141" w:rsidP="00084BE3">
    <w:pPr>
      <w:pStyle w:val="stBilgi"/>
      <w:tabs>
        <w:tab w:val="clear" w:pos="4536"/>
      </w:tabs>
      <w:jc w:val="center"/>
      <w:rPr>
        <w:rFonts w:ascii="Cambria" w:hAnsi="Cambria"/>
        <w:b/>
        <w:bCs/>
        <w:color w:val="2E640C"/>
        <w:sz w:val="24"/>
        <w:szCs w:val="24"/>
      </w:rPr>
    </w:pPr>
    <w:r w:rsidRPr="00D71FD7">
      <w:rPr>
        <w:noProof/>
        <w:color w:val="FFFFFF" w:themeColor="background1"/>
      </w:rPr>
      <w:drawing>
        <wp:anchor distT="0" distB="0" distL="114300" distR="114300" simplePos="0" relativeHeight="251671552" behindDoc="0" locked="0" layoutInCell="1" allowOverlap="1" wp14:anchorId="304D6084" wp14:editId="3115B517">
          <wp:simplePos x="0" y="0"/>
          <wp:positionH relativeFrom="column">
            <wp:posOffset>-706755</wp:posOffset>
          </wp:positionH>
          <wp:positionV relativeFrom="paragraph">
            <wp:posOffset>-240294</wp:posOffset>
          </wp:positionV>
          <wp:extent cx="1810385" cy="723265"/>
          <wp:effectExtent l="0" t="0" r="0" b="635"/>
          <wp:wrapNone/>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10385" cy="723265"/>
                  </a:xfrm>
                  <a:prstGeom prst="rect">
                    <a:avLst/>
                  </a:prstGeom>
                  <a:noFill/>
                  <a:ln>
                    <a:noFill/>
                  </a:ln>
                </pic:spPr>
              </pic:pic>
            </a:graphicData>
          </a:graphic>
        </wp:anchor>
      </w:drawing>
    </w:r>
    <w:r w:rsidR="00BE781C">
      <w:rPr>
        <w:noProof/>
        <w:color w:val="FFFFFF" w:themeColor="background1"/>
      </w:rPr>
      <mc:AlternateContent>
        <mc:Choice Requires="wps">
          <w:drawing>
            <wp:anchor distT="0" distB="0" distL="114300" distR="114300" simplePos="0" relativeHeight="251672576" behindDoc="0" locked="0" layoutInCell="1" allowOverlap="1" wp14:anchorId="706E3EC5" wp14:editId="3663E58A">
              <wp:simplePos x="0" y="0"/>
              <wp:positionH relativeFrom="margin">
                <wp:posOffset>1360170</wp:posOffset>
              </wp:positionH>
              <wp:positionV relativeFrom="paragraph">
                <wp:posOffset>-157216</wp:posOffset>
              </wp:positionV>
              <wp:extent cx="4606290" cy="551180"/>
              <wp:effectExtent l="0" t="0" r="22860" b="20320"/>
              <wp:wrapNone/>
              <wp:docPr id="9" name="Metin Kutusu 9"/>
              <wp:cNvGraphicFramePr/>
              <a:graphic xmlns:a="http://schemas.openxmlformats.org/drawingml/2006/main">
                <a:graphicData uri="http://schemas.microsoft.com/office/word/2010/wordprocessingShape">
                  <wps:wsp>
                    <wps:cNvSpPr txBox="1"/>
                    <wps:spPr>
                      <a:xfrm>
                        <a:off x="0" y="0"/>
                        <a:ext cx="4606290" cy="551180"/>
                      </a:xfrm>
                      <a:prstGeom prst="rect">
                        <a:avLst/>
                      </a:prstGeom>
                      <a:solidFill>
                        <a:srgbClr val="2E640C"/>
                      </a:solidFill>
                      <a:ln w="6350">
                        <a:solidFill>
                          <a:srgbClr val="2E640C"/>
                        </a:solidFill>
                      </a:ln>
                    </wps:spPr>
                    <wps:txbx>
                      <w:txbxContent>
                        <w:p w14:paraId="366E85DE" w14:textId="10E089D5" w:rsidR="00314E47" w:rsidRPr="002D3C60" w:rsidRDefault="008F3C67" w:rsidP="008F3C67">
                          <w:pPr>
                            <w:pStyle w:val="stBilgi"/>
                            <w:tabs>
                              <w:tab w:val="clear" w:pos="4536"/>
                            </w:tabs>
                            <w:jc w:val="center"/>
                            <w:rPr>
                              <w:color w:val="FFFFFF" w:themeColor="background1"/>
                              <w:sz w:val="28"/>
                              <w:szCs w:val="28"/>
                            </w:rPr>
                          </w:pPr>
                          <w:r w:rsidRPr="002D3C60">
                            <w:rPr>
                              <w:rFonts w:ascii="Cambria" w:hAnsi="Cambria"/>
                              <w:b/>
                              <w:bCs/>
                              <w:color w:val="FFFFFF" w:themeColor="background1"/>
                              <w:sz w:val="32"/>
                              <w:szCs w:val="32"/>
                            </w:rPr>
                            <w:t>DOĞA BİLİMLERİ EĞİTİM PROGRAMLARI DEĞERLENDİRME VE AKREDİTASYON DERNEĞİ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706E3EC5" id="_x0000_t202" coordsize="21600,21600" o:spt="202" path="m,l,21600r21600,l21600,xe">
              <v:stroke joinstyle="miter"/>
              <v:path gradientshapeok="t" o:connecttype="rect"/>
            </v:shapetype>
            <v:shape id="Metin Kutusu 9" o:spid="_x0000_s1026" type="#_x0000_t202" style="position:absolute;left:0;text-align:left;margin-left:107.1pt;margin-top:-12.4pt;width:362.7pt;height:43.4pt;z-index:25167257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" fillcolor="#2e640c" strokecolor="#2e640c" strokeweight=".5pt">
              <v:textbox>
                <w:txbxContent>
                  <w:p w14:paraId="366E85DE" w14:textId="10E089D5" w:rsidR="00314E47" w:rsidRPr="002D3C60" w:rsidRDefault="008F3C67" w:rsidP="008F3C67">
                    <w:pPr>
                      <w:pStyle w:val="stBilgi"/>
                      <w:tabs>
                        <w:tab w:val="clear" w:pos="4536"/>
                      </w:tabs>
                      <w:jc w:val="center"/>
                      <w:rPr>
                        <w:color w:val="FFFFFF" w:themeColor="background1"/>
                        <w:sz w:val="28"/>
                        <w:szCs w:val="28"/>
                      </w:rPr>
                    </w:pPr>
                    <w:r w:rsidRPr="002D3C60">
                      <w:rPr>
                        <w:rFonts w:ascii="Cambria" w:hAnsi="Cambria"/>
                        <w:b/>
                        <w:bCs/>
                        <w:color w:val="FFFFFF" w:themeColor="background1"/>
                        <w:sz w:val="32"/>
                        <w:szCs w:val="32"/>
                      </w:rPr>
                      <w:t>DOĞA BİLİMLERİ EĞİTİM PROGRAMLARI DEĞERLENDİRME VE AKREDİTASYON DERNEĞİ</w:t>
                    </w:r>
                  </w:p>
                </w:txbxContent>
              </v:textbox>
              <w10:wrap anchorx="margin"/>
            </v:shape>
          </w:pict>
        </mc:Fallback>
      </mc:AlternateContent>
    </w:r>
    <w:r w:rsidR="002D3C60">
      <w:rPr>
        <w:rFonts w:ascii="Cambria" w:hAnsi="Cambria"/>
        <w:b/>
        <w:bCs/>
        <w:noProof/>
        <w:color w:val="2E640C"/>
        <w:sz w:val="24"/>
        <w:szCs w:val="24"/>
      </w:rPr>
      <mc:AlternateContent>
        <mc:Choice Requires="wps">
          <w:drawing>
            <wp:anchor distT="0" distB="0" distL="114300" distR="114300" simplePos="0" relativeHeight="251670528" behindDoc="0" locked="0" layoutInCell="1" allowOverlap="1" wp14:anchorId="1E422530" wp14:editId="710DC7F1">
              <wp:simplePos x="0" y="0"/>
              <wp:positionH relativeFrom="page">
                <wp:align>left</wp:align>
              </wp:positionH>
              <wp:positionV relativeFrom="paragraph">
                <wp:posOffset>-450395</wp:posOffset>
              </wp:positionV>
              <wp:extent cx="7608498" cy="983411"/>
              <wp:effectExtent l="0" t="0" r="12065" b="26670"/>
              <wp:wrapNone/>
              <wp:docPr id="8" name="Dikdörtgen 8"/>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7CA7A7" id="Dikdörtgen 8" o:spid="_x0000_s1026" style="position:absolute;margin-left:0;margin-top:-35.45pt;width:599.1pt;height:77.45pt;z-index:25167052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" fillcolor="#2e640c" strokecolor="#1f3763 [1604]" strokeweight="1pt">
              <w10:wrap anchorx="page"/>
            </v:rect>
          </w:pict>
        </mc:Fallback>
      </mc:AlternateContent>
    </w:r>
  </w:p>
  <w:p w14:paraId="07B5CD09" w14:textId="1FB9DBB4" w:rsidR="00FA1BEE" w:rsidRPr="00D71FD7" w:rsidRDefault="00FA1BEE" w:rsidP="00084BE3">
    <w:pPr>
      <w:pStyle w:val="stBilgi"/>
      <w:tabs>
        <w:tab w:val="clear" w:pos="4536"/>
      </w:tabs>
      <w:jc w:val="center"/>
      <w:rPr>
        <w:rFonts w:ascii="Cambria" w:hAnsi="Cambria"/>
        <w:b/>
        <w:bCs/>
        <w:color w:val="FFFFFF" w:themeColor="background1"/>
        <w:sz w:val="24"/>
        <w:szCs w:val="24"/>
      </w:rPr>
    </w:pPr>
    <w:r w:rsidRPr="00D71FD7">
      <w:rPr>
        <w:rFonts w:ascii="Cambria" w:hAnsi="Cambria"/>
        <w:b/>
        <w:bCs/>
        <w:color w:val="FFFFFF" w:themeColor="background1"/>
        <w:sz w:val="24"/>
        <w:szCs w:val="24"/>
      </w:rPr>
      <w:t>DOĞA BİLİMLERİ EĞİTİM PROGRAMLARI DEĞERLENDİRME VE AKREDİTASYON DERNEĞİ</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605769E"/>
    <w:multiLevelType w:val="hybridMultilevel"/>
    <w:tmpl w:val="C4EE7CB0"/>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 w15:restartNumberingAfterBreak="0">
    <w:nsid w:val="1E2A7357"/>
    <w:multiLevelType w:val="hybridMultilevel"/>
    <w:tmpl w:val="4E5A3BCC"/>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proofState w:spelling="clean" w:grammar="clean"/>
  <w:defaultTabStop w:val="708"/>
  <w:hyphenationZone w:val="425"/>
  <w:characterSpacingControl w:val="doNotCompress"/>
  <w:hdrShapeDefaults>
    <o:shapedefaults v:ext="edit" spidmax="1843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6401E"/>
    <w:rsid w:val="0002400D"/>
    <w:rsid w:val="00064EED"/>
    <w:rsid w:val="00084BE3"/>
    <w:rsid w:val="00086352"/>
    <w:rsid w:val="00170A5B"/>
    <w:rsid w:val="001748AB"/>
    <w:rsid w:val="001A784A"/>
    <w:rsid w:val="001D2636"/>
    <w:rsid w:val="001D6846"/>
    <w:rsid w:val="001E7D58"/>
    <w:rsid w:val="001F54EA"/>
    <w:rsid w:val="002302DE"/>
    <w:rsid w:val="00240796"/>
    <w:rsid w:val="002466DB"/>
    <w:rsid w:val="00260AFC"/>
    <w:rsid w:val="0026401E"/>
    <w:rsid w:val="00283125"/>
    <w:rsid w:val="002A50CA"/>
    <w:rsid w:val="002C12D2"/>
    <w:rsid w:val="002C65DC"/>
    <w:rsid w:val="002D3C60"/>
    <w:rsid w:val="002E3468"/>
    <w:rsid w:val="002F7141"/>
    <w:rsid w:val="00314E47"/>
    <w:rsid w:val="00321BB1"/>
    <w:rsid w:val="00354D8A"/>
    <w:rsid w:val="003663BE"/>
    <w:rsid w:val="003957EA"/>
    <w:rsid w:val="003A2A53"/>
    <w:rsid w:val="003C7BB5"/>
    <w:rsid w:val="003F42F0"/>
    <w:rsid w:val="00483AFC"/>
    <w:rsid w:val="004A6F79"/>
    <w:rsid w:val="004E59E4"/>
    <w:rsid w:val="005968B7"/>
    <w:rsid w:val="005C6823"/>
    <w:rsid w:val="0065521F"/>
    <w:rsid w:val="006709BB"/>
    <w:rsid w:val="006F01FC"/>
    <w:rsid w:val="007A3587"/>
    <w:rsid w:val="008141B1"/>
    <w:rsid w:val="00822D79"/>
    <w:rsid w:val="008366FA"/>
    <w:rsid w:val="008506EF"/>
    <w:rsid w:val="008542FA"/>
    <w:rsid w:val="00885B84"/>
    <w:rsid w:val="008F3C67"/>
    <w:rsid w:val="0090419D"/>
    <w:rsid w:val="00917119"/>
    <w:rsid w:val="00945F67"/>
    <w:rsid w:val="009466CE"/>
    <w:rsid w:val="00950A97"/>
    <w:rsid w:val="009A76ED"/>
    <w:rsid w:val="009C6226"/>
    <w:rsid w:val="009D4D1D"/>
    <w:rsid w:val="009F57B9"/>
    <w:rsid w:val="009F6133"/>
    <w:rsid w:val="00A258E5"/>
    <w:rsid w:val="00A5260A"/>
    <w:rsid w:val="00B40C50"/>
    <w:rsid w:val="00B651ED"/>
    <w:rsid w:val="00BE781C"/>
    <w:rsid w:val="00C01161"/>
    <w:rsid w:val="00C8420E"/>
    <w:rsid w:val="00C8767A"/>
    <w:rsid w:val="00CA1539"/>
    <w:rsid w:val="00CA3188"/>
    <w:rsid w:val="00CF3FFC"/>
    <w:rsid w:val="00CF5F9C"/>
    <w:rsid w:val="00D107DE"/>
    <w:rsid w:val="00D45D91"/>
    <w:rsid w:val="00D557FA"/>
    <w:rsid w:val="00D71FD7"/>
    <w:rsid w:val="00D77E45"/>
    <w:rsid w:val="00DE150B"/>
    <w:rsid w:val="00DE6EB3"/>
    <w:rsid w:val="00E73BD6"/>
    <w:rsid w:val="00EB12F6"/>
    <w:rsid w:val="00EE2757"/>
    <w:rsid w:val="00EE7B6F"/>
    <w:rsid w:val="00F078BD"/>
    <w:rsid w:val="00F435A0"/>
    <w:rsid w:val="00F52E75"/>
    <w:rsid w:val="00F76B90"/>
    <w:rsid w:val="00FA1BEE"/>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8433"/>
    <o:shapelayout v:ext="edit">
      <o:idmap v:ext="edit" data="1"/>
    </o:shapelayout>
  </w:shapeDefaults>
  <w:decimalSymbol w:val=","/>
  <w:listSeparator w:val=";"/>
  <w14:docId w14:val="61FA2D75"/>
  <w15:chartTrackingRefBased/>
  <w15:docId w15:val="{BDF1D97E-A0E0-4A7A-9608-7D7273D6F4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tr-TR" w:eastAsia="en-US"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Balk1">
    <w:name w:val="heading 1"/>
    <w:aliases w:val="Ana Başlık"/>
    <w:basedOn w:val="Normal"/>
    <w:next w:val="Normal"/>
    <w:link w:val="Balk1Char"/>
    <w:uiPriority w:val="9"/>
    <w:qFormat/>
    <w:rsid w:val="00EB12F6"/>
    <w:pPr>
      <w:spacing w:line="360" w:lineRule="auto"/>
      <w:jc w:val="left"/>
      <w:outlineLvl w:val="0"/>
    </w:pPr>
    <w:rPr>
      <w:rFonts w:ascii="Cambria" w:hAnsi="Cambria"/>
      <w:b/>
      <w:bCs/>
      <w:sz w:val="24"/>
      <w:szCs w:val="28"/>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link w:val="stBilgiChar"/>
    <w:uiPriority w:val="99"/>
    <w:unhideWhenUsed/>
    <w:rsid w:val="00917119"/>
    <w:pPr>
      <w:tabs>
        <w:tab w:val="center" w:pos="4536"/>
        <w:tab w:val="right" w:pos="9072"/>
      </w:tabs>
    </w:pPr>
  </w:style>
  <w:style w:type="character" w:customStyle="1" w:styleId="stBilgiChar">
    <w:name w:val="Üst Bilgi Char"/>
    <w:basedOn w:val="VarsaylanParagrafYazTipi"/>
    <w:link w:val="stBilgi"/>
    <w:uiPriority w:val="99"/>
    <w:rsid w:val="00917119"/>
  </w:style>
  <w:style w:type="paragraph" w:styleId="AltBilgi">
    <w:name w:val="footer"/>
    <w:basedOn w:val="Normal"/>
    <w:link w:val="AltBilgiChar"/>
    <w:uiPriority w:val="99"/>
    <w:unhideWhenUsed/>
    <w:rsid w:val="00917119"/>
    <w:pPr>
      <w:tabs>
        <w:tab w:val="center" w:pos="4536"/>
        <w:tab w:val="right" w:pos="9072"/>
      </w:tabs>
    </w:pPr>
  </w:style>
  <w:style w:type="character" w:customStyle="1" w:styleId="AltBilgiChar">
    <w:name w:val="Alt Bilgi Char"/>
    <w:basedOn w:val="VarsaylanParagrafYazTipi"/>
    <w:link w:val="AltBilgi"/>
    <w:uiPriority w:val="99"/>
    <w:rsid w:val="00917119"/>
  </w:style>
  <w:style w:type="character" w:styleId="Kpr">
    <w:name w:val="Hyperlink"/>
    <w:basedOn w:val="VarsaylanParagrafYazTipi"/>
    <w:uiPriority w:val="99"/>
    <w:unhideWhenUsed/>
    <w:rsid w:val="001A784A"/>
    <w:rPr>
      <w:color w:val="0563C1" w:themeColor="hyperlink"/>
      <w:u w:val="single"/>
    </w:rPr>
  </w:style>
  <w:style w:type="character" w:customStyle="1" w:styleId="Balk1Char">
    <w:name w:val="Başlık 1 Char"/>
    <w:aliases w:val="Ana Başlık Char"/>
    <w:basedOn w:val="VarsaylanParagrafYazTipi"/>
    <w:link w:val="Balk1"/>
    <w:uiPriority w:val="9"/>
    <w:rsid w:val="00EB12F6"/>
    <w:rPr>
      <w:rFonts w:ascii="Cambria" w:hAnsi="Cambria"/>
      <w:b/>
      <w:bCs/>
      <w:sz w:val="24"/>
      <w:szCs w:val="28"/>
    </w:rPr>
  </w:style>
  <w:style w:type="paragraph" w:styleId="TBal">
    <w:name w:val="TOC Heading"/>
    <w:basedOn w:val="Balk1"/>
    <w:next w:val="Normal"/>
    <w:uiPriority w:val="39"/>
    <w:unhideWhenUsed/>
    <w:qFormat/>
    <w:rsid w:val="001A784A"/>
    <w:pPr>
      <w:spacing w:line="259" w:lineRule="auto"/>
      <w:outlineLvl w:val="9"/>
    </w:pPr>
    <w:rPr>
      <w:b w:val="0"/>
      <w:lang w:val="en-US"/>
    </w:rPr>
  </w:style>
  <w:style w:type="paragraph" w:styleId="T1">
    <w:name w:val="toc 1"/>
    <w:basedOn w:val="Normal"/>
    <w:next w:val="Normal"/>
    <w:autoRedefine/>
    <w:uiPriority w:val="39"/>
    <w:unhideWhenUsed/>
    <w:rsid w:val="001A784A"/>
    <w:pPr>
      <w:spacing w:before="360"/>
      <w:jc w:val="left"/>
    </w:pPr>
    <w:rPr>
      <w:rFonts w:asciiTheme="majorHAnsi" w:hAnsiTheme="majorHAnsi" w:cstheme="majorHAnsi"/>
      <w:b/>
      <w:bCs/>
      <w:caps/>
      <w:sz w:val="24"/>
      <w:szCs w:val="24"/>
    </w:rPr>
  </w:style>
  <w:style w:type="table" w:styleId="TabloKlavuzu">
    <w:name w:val="Table Grid"/>
    <w:basedOn w:val="NormalTablo"/>
    <w:uiPriority w:val="39"/>
    <w:rsid w:val="00885B8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zmlenmeyenBahsetme">
    <w:name w:val="Unresolved Mention"/>
    <w:basedOn w:val="VarsaylanParagrafYazTipi"/>
    <w:uiPriority w:val="99"/>
    <w:semiHidden/>
    <w:unhideWhenUsed/>
    <w:rsid w:val="00EE2757"/>
    <w:rPr>
      <w:color w:val="605E5C"/>
      <w:shd w:val="clear" w:color="auto" w:fill="E1DFDD"/>
    </w:rPr>
  </w:style>
  <w:style w:type="paragraph" w:styleId="ListeParagraf">
    <w:name w:val="List Paragraph"/>
    <w:basedOn w:val="Normal"/>
    <w:uiPriority w:val="34"/>
    <w:qFormat/>
    <w:rsid w:val="001D6846"/>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5487864">
      <w:bodyDiv w:val="1"/>
      <w:marLeft w:val="0"/>
      <w:marRight w:val="0"/>
      <w:marTop w:val="0"/>
      <w:marBottom w:val="0"/>
      <w:divBdr>
        <w:top w:val="none" w:sz="0" w:space="0" w:color="auto"/>
        <w:left w:val="none" w:sz="0" w:space="0" w:color="auto"/>
        <w:bottom w:val="none" w:sz="0" w:space="0" w:color="auto"/>
        <w:right w:val="none" w:sz="0" w:space="0" w:color="auto"/>
      </w:divBdr>
    </w:div>
    <w:div w:id="423577910">
      <w:bodyDiv w:val="1"/>
      <w:marLeft w:val="0"/>
      <w:marRight w:val="0"/>
      <w:marTop w:val="0"/>
      <w:marBottom w:val="0"/>
      <w:divBdr>
        <w:top w:val="none" w:sz="0" w:space="0" w:color="auto"/>
        <w:left w:val="none" w:sz="0" w:space="0" w:color="auto"/>
        <w:bottom w:val="none" w:sz="0" w:space="0" w:color="auto"/>
        <w:right w:val="none" w:sz="0" w:space="0" w:color="auto"/>
      </w:divBdr>
    </w:div>
    <w:div w:id="751774505">
      <w:bodyDiv w:val="1"/>
      <w:marLeft w:val="0"/>
      <w:marRight w:val="0"/>
      <w:marTop w:val="0"/>
      <w:marBottom w:val="0"/>
      <w:divBdr>
        <w:top w:val="none" w:sz="0" w:space="0" w:color="auto"/>
        <w:left w:val="none" w:sz="0" w:space="0" w:color="auto"/>
        <w:bottom w:val="none" w:sz="0" w:space="0" w:color="auto"/>
        <w:right w:val="none" w:sz="0" w:space="0" w:color="auto"/>
      </w:divBdr>
    </w:div>
    <w:div w:id="1141577101">
      <w:bodyDiv w:val="1"/>
      <w:marLeft w:val="0"/>
      <w:marRight w:val="0"/>
      <w:marTop w:val="0"/>
      <w:marBottom w:val="0"/>
      <w:divBdr>
        <w:top w:val="none" w:sz="0" w:space="0" w:color="auto"/>
        <w:left w:val="none" w:sz="0" w:space="0" w:color="auto"/>
        <w:bottom w:val="none" w:sz="0" w:space="0" w:color="auto"/>
        <w:right w:val="none" w:sz="0" w:space="0" w:color="auto"/>
      </w:divBdr>
    </w:div>
    <w:div w:id="1165321271">
      <w:bodyDiv w:val="1"/>
      <w:marLeft w:val="0"/>
      <w:marRight w:val="0"/>
      <w:marTop w:val="0"/>
      <w:marBottom w:val="0"/>
      <w:divBdr>
        <w:top w:val="none" w:sz="0" w:space="0" w:color="auto"/>
        <w:left w:val="none" w:sz="0" w:space="0" w:color="auto"/>
        <w:bottom w:val="none" w:sz="0" w:space="0" w:color="auto"/>
        <w:right w:val="none" w:sz="0" w:space="0" w:color="auto"/>
      </w:divBdr>
    </w:div>
    <w:div w:id="15492943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3.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3" Type="http://schemas.microsoft.com/office/2007/relationships/hdphoto" Target="media/hdphoto1.wdp"/><Relationship Id="rId2" Type="http://schemas.openxmlformats.org/officeDocument/2006/relationships/image" Target="media/image2.png"/><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0189BD9-DDFC-45A0-A5FE-1135125833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118</TotalTime>
  <Pages>4</Pages>
  <Words>1399</Words>
  <Characters>7975</Characters>
  <Application>Microsoft Office Word</Application>
  <DocSecurity>0</DocSecurity>
  <Lines>66</Lines>
  <Paragraphs>18</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9356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EMRE BIRINCI</dc:creator>
  <cp:keywords/>
  <dc:description/>
  <cp:lastModifiedBy>DadWolf</cp:lastModifiedBy>
  <cp:revision>82</cp:revision>
  <cp:lastPrinted>2025-11-21T14:21:00Z</cp:lastPrinted>
  <dcterms:created xsi:type="dcterms:W3CDTF">2025-11-21T13:27:00Z</dcterms:created>
  <dcterms:modified xsi:type="dcterms:W3CDTF">2025-12-11T22:23:00Z</dcterms:modified>
</cp:coreProperties>
</file>